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2285" w14:textId="7DA8BB47" w:rsidR="00C1325F" w:rsidRPr="0026657D" w:rsidRDefault="00C1325F" w:rsidP="00534A21">
      <w:pPr>
        <w:spacing w:line="240" w:lineRule="auto"/>
        <w:jc w:val="right"/>
        <w:rPr>
          <w:rFonts w:cstheme="minorHAnsi"/>
        </w:rPr>
      </w:pPr>
      <w:bookmarkStart w:id="0" w:name="_Hlk74309597"/>
    </w:p>
    <w:p w14:paraId="3F123989" w14:textId="77777777" w:rsidR="008139E2" w:rsidRPr="0026657D" w:rsidRDefault="008139E2" w:rsidP="00534A21">
      <w:pPr>
        <w:spacing w:line="240" w:lineRule="auto"/>
        <w:jc w:val="right"/>
        <w:rPr>
          <w:rFonts w:cstheme="minorHAnsi"/>
        </w:rPr>
      </w:pPr>
    </w:p>
    <w:p w14:paraId="44B20DC8" w14:textId="5A062AC2" w:rsidR="0026657D" w:rsidRPr="0026657D" w:rsidRDefault="0026657D" w:rsidP="00534A21">
      <w:pPr>
        <w:spacing w:line="240" w:lineRule="auto"/>
        <w:rPr>
          <w:rFonts w:eastAsia="Arial" w:cstheme="minorHAnsi"/>
          <w:b/>
          <w:bCs/>
          <w:sz w:val="28"/>
          <w:szCs w:val="28"/>
        </w:rPr>
      </w:pPr>
      <w:r w:rsidRPr="0026657D">
        <w:rPr>
          <w:rFonts w:eastAsia="Arial" w:cstheme="minorHAnsi"/>
          <w:b/>
          <w:bCs/>
          <w:sz w:val="28"/>
          <w:szCs w:val="28"/>
        </w:rPr>
        <w:t>Stratford Town Trust</w:t>
      </w:r>
    </w:p>
    <w:p w14:paraId="43997215" w14:textId="77777777" w:rsidR="0026657D" w:rsidRPr="0026657D" w:rsidRDefault="0026657D" w:rsidP="00534A21">
      <w:pPr>
        <w:spacing w:line="240" w:lineRule="auto"/>
        <w:rPr>
          <w:rFonts w:eastAsia="Arial" w:cstheme="minorHAnsi"/>
          <w:u w:val="single"/>
        </w:rPr>
      </w:pPr>
      <w:r w:rsidRPr="0026657D">
        <w:rPr>
          <w:rFonts w:eastAsia="Arial" w:cstheme="minorHAnsi"/>
          <w:u w:val="single"/>
        </w:rPr>
        <w:t>Job Description</w:t>
      </w:r>
    </w:p>
    <w:p w14:paraId="42B80ECC" w14:textId="70DC0B7F" w:rsidR="0026657D" w:rsidRPr="0026657D" w:rsidRDefault="0026657D" w:rsidP="00534A21">
      <w:pPr>
        <w:spacing w:line="240" w:lineRule="auto"/>
        <w:rPr>
          <w:rFonts w:eastAsia="Arial" w:cstheme="minorHAnsi"/>
          <w:u w:val="single"/>
        </w:rPr>
      </w:pPr>
      <w:r w:rsidRPr="0026657D">
        <w:rPr>
          <w:rFonts w:eastAsia="Arial" w:cstheme="minorHAnsi"/>
          <w:u w:val="single"/>
        </w:rPr>
        <w:t>Community Hub Manager</w:t>
      </w:r>
    </w:p>
    <w:p w14:paraId="16E6C47C" w14:textId="31C9340C" w:rsidR="008139E2" w:rsidRDefault="000F1F71" w:rsidP="00534A21">
      <w:pPr>
        <w:spacing w:after="0" w:line="240" w:lineRule="auto"/>
        <w:rPr>
          <w:rFonts w:eastAsia="Arial" w:cstheme="minorHAnsi"/>
        </w:rPr>
      </w:pPr>
      <w:r>
        <w:rPr>
          <w:rFonts w:eastAsia="Arial" w:cstheme="minorHAnsi"/>
        </w:rPr>
        <w:t>22.5</w:t>
      </w:r>
      <w:r w:rsidR="009A7F16">
        <w:rPr>
          <w:rFonts w:eastAsia="Arial" w:cstheme="minorHAnsi"/>
        </w:rPr>
        <w:t xml:space="preserve"> </w:t>
      </w:r>
      <w:r w:rsidR="0026657D">
        <w:rPr>
          <w:rFonts w:eastAsia="Arial" w:cstheme="minorHAnsi"/>
        </w:rPr>
        <w:t>hours per week</w:t>
      </w:r>
      <w:r w:rsidR="005B3DC3">
        <w:rPr>
          <w:rFonts w:eastAsia="Arial" w:cstheme="minorHAnsi"/>
        </w:rPr>
        <w:t xml:space="preserve"> – plus ad-hoc out of hours cover during evenings and weekends</w:t>
      </w:r>
    </w:p>
    <w:p w14:paraId="53D8B88F" w14:textId="4C0BFAF0" w:rsidR="0026657D" w:rsidRDefault="005B3DC3" w:rsidP="00534A21">
      <w:pPr>
        <w:spacing w:after="0" w:line="240" w:lineRule="auto"/>
        <w:rPr>
          <w:rFonts w:eastAsia="Arial" w:cstheme="minorHAnsi"/>
        </w:rPr>
      </w:pPr>
      <w:r>
        <w:rPr>
          <w:rFonts w:eastAsia="Arial" w:cstheme="minorHAnsi"/>
        </w:rPr>
        <w:t>Salary</w:t>
      </w:r>
      <w:r w:rsidR="005822C1">
        <w:rPr>
          <w:rFonts w:eastAsia="Arial" w:cstheme="minorHAnsi"/>
        </w:rPr>
        <w:t>: £41.5k</w:t>
      </w:r>
    </w:p>
    <w:p w14:paraId="1A5F4EDF" w14:textId="612CA300" w:rsidR="00C64DD2" w:rsidRDefault="00C64DD2" w:rsidP="00534A21">
      <w:pPr>
        <w:spacing w:after="0" w:line="240" w:lineRule="auto"/>
        <w:rPr>
          <w:rFonts w:eastAsia="Arial" w:cstheme="minorHAnsi"/>
        </w:rPr>
      </w:pPr>
      <w:r>
        <w:rPr>
          <w:rFonts w:eastAsia="Arial" w:cstheme="minorHAnsi"/>
        </w:rPr>
        <w:t xml:space="preserve">Reports to:  Chief </w:t>
      </w:r>
      <w:r w:rsidR="00DA2F95">
        <w:rPr>
          <w:rFonts w:eastAsia="Arial" w:cstheme="minorHAnsi"/>
        </w:rPr>
        <w:t>Executive</w:t>
      </w:r>
    </w:p>
    <w:p w14:paraId="39BB98A2" w14:textId="7F9D7A02" w:rsidR="00C64DD2" w:rsidRDefault="00C64DD2" w:rsidP="00534A21">
      <w:pPr>
        <w:spacing w:after="0" w:line="240" w:lineRule="auto"/>
        <w:rPr>
          <w:rFonts w:eastAsia="Arial" w:cstheme="minorHAnsi"/>
        </w:rPr>
      </w:pPr>
      <w:r>
        <w:rPr>
          <w:rFonts w:eastAsia="Arial" w:cstheme="minorHAnsi"/>
        </w:rPr>
        <w:t xml:space="preserve">Direct Reports: </w:t>
      </w:r>
      <w:r w:rsidR="00976B9C">
        <w:rPr>
          <w:rFonts w:eastAsia="Arial" w:cstheme="minorHAnsi"/>
        </w:rPr>
        <w:t>Deputy Community Hub Manager, Volunteer Coordinator, Hub Admin</w:t>
      </w:r>
      <w:r w:rsidR="00DA2F95">
        <w:rPr>
          <w:rFonts w:eastAsia="Arial" w:cstheme="minorHAnsi"/>
        </w:rPr>
        <w:t xml:space="preserve"> Assistant</w:t>
      </w:r>
    </w:p>
    <w:p w14:paraId="2AB073FA" w14:textId="77777777" w:rsidR="0026657D" w:rsidRPr="0026657D" w:rsidRDefault="0026657D" w:rsidP="00534A21">
      <w:pPr>
        <w:spacing w:line="240" w:lineRule="auto"/>
        <w:rPr>
          <w:rFonts w:eastAsia="Arial" w:cstheme="minorHAnsi"/>
        </w:rPr>
      </w:pPr>
    </w:p>
    <w:p w14:paraId="2E0C7ED9" w14:textId="77777777" w:rsidR="008139E2" w:rsidRPr="0026657D" w:rsidRDefault="008139E2" w:rsidP="00534A21">
      <w:pPr>
        <w:spacing w:line="240" w:lineRule="auto"/>
        <w:rPr>
          <w:rFonts w:eastAsia="Arial" w:cstheme="minorHAnsi"/>
          <w:b/>
          <w:bCs/>
        </w:rPr>
      </w:pPr>
      <w:r w:rsidRPr="0026657D">
        <w:rPr>
          <w:rFonts w:eastAsia="Arial" w:cstheme="minorHAnsi"/>
          <w:b/>
          <w:bCs/>
        </w:rPr>
        <w:t>PURPOSE</w:t>
      </w:r>
    </w:p>
    <w:bookmarkEnd w:id="0"/>
    <w:p w14:paraId="332DA515" w14:textId="5F318E92" w:rsidR="009C0967" w:rsidRDefault="008139E2" w:rsidP="00534A21">
      <w:pPr>
        <w:spacing w:line="240" w:lineRule="auto"/>
        <w:jc w:val="both"/>
        <w:rPr>
          <w:rFonts w:eastAsia="Arial" w:cstheme="minorHAnsi"/>
        </w:rPr>
      </w:pPr>
      <w:r w:rsidRPr="0026657D">
        <w:rPr>
          <w:rFonts w:eastAsia="Arial" w:cstheme="minorHAnsi"/>
        </w:rPr>
        <w:t>Reporting to the Chief Executive</w:t>
      </w:r>
      <w:r w:rsidR="00624654">
        <w:rPr>
          <w:rFonts w:eastAsia="Arial" w:cstheme="minorHAnsi"/>
        </w:rPr>
        <w:t xml:space="preserve"> and </w:t>
      </w:r>
      <w:r w:rsidR="005B3DC3">
        <w:rPr>
          <w:rFonts w:eastAsia="Arial" w:cstheme="minorHAnsi"/>
        </w:rPr>
        <w:t xml:space="preserve">as </w:t>
      </w:r>
      <w:r w:rsidR="00221588">
        <w:rPr>
          <w:rFonts w:eastAsia="Arial" w:cstheme="minorHAnsi"/>
        </w:rPr>
        <w:t>a member of</w:t>
      </w:r>
      <w:r w:rsidR="00624654">
        <w:rPr>
          <w:rFonts w:eastAsia="Arial" w:cstheme="minorHAnsi"/>
        </w:rPr>
        <w:t xml:space="preserve"> the Senior Management team</w:t>
      </w:r>
      <w:r w:rsidR="005B3DC3">
        <w:rPr>
          <w:rFonts w:eastAsia="Arial" w:cstheme="minorHAnsi"/>
        </w:rPr>
        <w:t>,</w:t>
      </w:r>
      <w:r w:rsidR="00624654">
        <w:rPr>
          <w:rFonts w:eastAsia="Arial" w:cstheme="minorHAnsi"/>
        </w:rPr>
        <w:t xml:space="preserve"> </w:t>
      </w:r>
      <w:r w:rsidR="005B3DC3">
        <w:rPr>
          <w:rFonts w:eastAsia="Arial" w:cstheme="minorHAnsi"/>
        </w:rPr>
        <w:t>w</w:t>
      </w:r>
      <w:r w:rsidRPr="0026657D">
        <w:rPr>
          <w:rFonts w:eastAsia="Arial" w:cstheme="minorHAnsi"/>
        </w:rPr>
        <w:t>ork closely with the Grants Manager</w:t>
      </w:r>
      <w:r w:rsidR="0022683B">
        <w:rPr>
          <w:rFonts w:eastAsia="Arial" w:cstheme="minorHAnsi"/>
        </w:rPr>
        <w:t xml:space="preserve"> and Volunteer Coordinator</w:t>
      </w:r>
      <w:r w:rsidRPr="0026657D">
        <w:rPr>
          <w:rFonts w:eastAsia="Arial" w:cstheme="minorHAnsi"/>
        </w:rPr>
        <w:t xml:space="preserve"> </w:t>
      </w:r>
      <w:r w:rsidR="0022683B">
        <w:rPr>
          <w:rFonts w:eastAsia="Arial" w:cstheme="minorHAnsi"/>
        </w:rPr>
        <w:t>to engage with the comm</w:t>
      </w:r>
      <w:r w:rsidR="00430A20">
        <w:rPr>
          <w:rFonts w:eastAsia="Arial" w:cstheme="minorHAnsi"/>
        </w:rPr>
        <w:t>unity</w:t>
      </w:r>
      <w:r w:rsidR="00AD2135">
        <w:rPr>
          <w:rFonts w:eastAsia="Arial" w:cstheme="minorHAnsi"/>
        </w:rPr>
        <w:t xml:space="preserve">.  </w:t>
      </w:r>
      <w:r w:rsidRPr="0026657D">
        <w:rPr>
          <w:rFonts w:eastAsia="Arial" w:cstheme="minorHAnsi"/>
        </w:rPr>
        <w:t>Through proactive and positive management of a</w:t>
      </w:r>
      <w:r w:rsidR="005B3DC3">
        <w:rPr>
          <w:rFonts w:eastAsia="Arial" w:cstheme="minorHAnsi"/>
        </w:rPr>
        <w:t xml:space="preserve"> small</w:t>
      </w:r>
      <w:r w:rsidRPr="0026657D">
        <w:rPr>
          <w:rFonts w:eastAsia="Arial" w:cstheme="minorHAnsi"/>
        </w:rPr>
        <w:t xml:space="preserve"> team</w:t>
      </w:r>
      <w:r w:rsidR="00C826D2" w:rsidRPr="0026657D">
        <w:rPr>
          <w:rFonts w:eastAsia="Arial" w:cstheme="minorHAnsi"/>
        </w:rPr>
        <w:t>,</w:t>
      </w:r>
      <w:r w:rsidR="0060362E" w:rsidRPr="0026657D">
        <w:rPr>
          <w:rFonts w:eastAsia="Arial" w:cstheme="minorHAnsi"/>
        </w:rPr>
        <w:t xml:space="preserve"> </w:t>
      </w:r>
      <w:bookmarkStart w:id="1" w:name="_Hlk74310357"/>
      <w:r w:rsidRPr="0026657D">
        <w:rPr>
          <w:rFonts w:eastAsia="Arial" w:cstheme="minorHAnsi"/>
        </w:rPr>
        <w:t xml:space="preserve">ensure the efficient </w:t>
      </w:r>
      <w:r w:rsidR="00AD2135">
        <w:rPr>
          <w:rFonts w:eastAsia="Arial" w:cstheme="minorHAnsi"/>
        </w:rPr>
        <w:t>operation</w:t>
      </w:r>
      <w:r w:rsidRPr="0026657D">
        <w:rPr>
          <w:rFonts w:eastAsia="Arial" w:cstheme="minorHAnsi"/>
        </w:rPr>
        <w:t xml:space="preserve"> of </w:t>
      </w:r>
      <w:r w:rsidR="009C0967">
        <w:rPr>
          <w:rFonts w:eastAsia="Arial" w:cstheme="minorHAnsi"/>
        </w:rPr>
        <w:t>the Community Hub</w:t>
      </w:r>
      <w:r w:rsidRPr="0026657D">
        <w:rPr>
          <w:rFonts w:eastAsia="Arial" w:cstheme="minorHAnsi"/>
        </w:rPr>
        <w:t xml:space="preserve"> to maximise community engagement and </w:t>
      </w:r>
      <w:r w:rsidR="005B3DC3">
        <w:rPr>
          <w:rFonts w:eastAsia="Arial" w:cstheme="minorHAnsi"/>
        </w:rPr>
        <w:t xml:space="preserve">generate </w:t>
      </w:r>
      <w:r w:rsidRPr="0026657D">
        <w:rPr>
          <w:rFonts w:eastAsia="Arial" w:cstheme="minorHAnsi"/>
        </w:rPr>
        <w:t xml:space="preserve">additional income.  </w:t>
      </w:r>
      <w:bookmarkEnd w:id="1"/>
    </w:p>
    <w:p w14:paraId="306B0E58" w14:textId="280FEC8B" w:rsidR="008139E2" w:rsidRPr="0026657D" w:rsidRDefault="0079420C" w:rsidP="00534A21">
      <w:pPr>
        <w:spacing w:line="240" w:lineRule="auto"/>
        <w:jc w:val="both"/>
        <w:rPr>
          <w:rFonts w:eastAsia="Arial" w:cstheme="minorHAnsi"/>
          <w:b/>
          <w:bCs/>
        </w:rPr>
      </w:pPr>
      <w:r>
        <w:rPr>
          <w:rFonts w:eastAsia="Arial" w:cstheme="minorHAnsi"/>
        </w:rPr>
        <w:t>Manage and w</w:t>
      </w:r>
      <w:r w:rsidR="00430A20">
        <w:rPr>
          <w:rFonts w:eastAsia="Arial" w:cstheme="minorHAnsi"/>
        </w:rPr>
        <w:t xml:space="preserve">ork alongside the Volunteer Coordinator to </w:t>
      </w:r>
      <w:r w:rsidR="00430A20" w:rsidRPr="005B7437">
        <w:rPr>
          <w:rFonts w:eastAsia="Arial" w:cstheme="minorHAnsi"/>
        </w:rPr>
        <w:t xml:space="preserve">increase </w:t>
      </w:r>
      <w:r w:rsidR="00455535" w:rsidRPr="005B7437">
        <w:rPr>
          <w:rFonts w:eastAsia="Arial" w:cstheme="minorHAnsi"/>
        </w:rPr>
        <w:t>opportunit</w:t>
      </w:r>
      <w:r w:rsidR="005B3DC3" w:rsidRPr="005B7437">
        <w:rPr>
          <w:rFonts w:eastAsia="Arial" w:cstheme="minorHAnsi"/>
        </w:rPr>
        <w:t>ies</w:t>
      </w:r>
      <w:r w:rsidR="00455535">
        <w:rPr>
          <w:rFonts w:eastAsia="Arial" w:cstheme="minorHAnsi"/>
        </w:rPr>
        <w:t xml:space="preserve"> </w:t>
      </w:r>
      <w:r w:rsidR="00CC7BA1">
        <w:rPr>
          <w:rFonts w:eastAsia="Arial" w:cstheme="minorHAnsi"/>
        </w:rPr>
        <w:t xml:space="preserve">for the volunteer cohort.  </w:t>
      </w:r>
      <w:r w:rsidR="008139E2" w:rsidRPr="0026657D">
        <w:rPr>
          <w:rFonts w:eastAsia="Arial" w:cstheme="minorHAnsi"/>
        </w:rPr>
        <w:t xml:space="preserve">Through community engagement enable Stratford Town Trust to have the widest possible </w:t>
      </w:r>
      <w:r w:rsidR="005B3DC3">
        <w:rPr>
          <w:rFonts w:eastAsia="Arial" w:cstheme="minorHAnsi"/>
        </w:rPr>
        <w:t>connection with the</w:t>
      </w:r>
      <w:r w:rsidR="008139E2" w:rsidRPr="0026657D">
        <w:rPr>
          <w:rFonts w:eastAsia="Arial" w:cstheme="minorHAnsi"/>
        </w:rPr>
        <w:t xml:space="preserve"> charities and community groups that exist within Stratford</w:t>
      </w:r>
      <w:r w:rsidR="00995013">
        <w:rPr>
          <w:rFonts w:eastAsia="Arial" w:cstheme="minorHAnsi"/>
        </w:rPr>
        <w:t>-</w:t>
      </w:r>
      <w:r w:rsidR="008139E2" w:rsidRPr="0026657D">
        <w:rPr>
          <w:rFonts w:eastAsia="Arial" w:cstheme="minorHAnsi"/>
        </w:rPr>
        <w:t>upon</w:t>
      </w:r>
      <w:r w:rsidR="00995013">
        <w:rPr>
          <w:rFonts w:eastAsia="Arial" w:cstheme="minorHAnsi"/>
        </w:rPr>
        <w:t>-</w:t>
      </w:r>
      <w:r w:rsidR="00D60171" w:rsidRPr="0026657D">
        <w:rPr>
          <w:rFonts w:eastAsia="Arial" w:cstheme="minorHAnsi"/>
        </w:rPr>
        <w:t>Avon</w:t>
      </w:r>
      <w:r w:rsidR="00D60171">
        <w:rPr>
          <w:rFonts w:eastAsia="Arial" w:cstheme="minorHAnsi"/>
        </w:rPr>
        <w:t xml:space="preserve"> and</w:t>
      </w:r>
      <w:r w:rsidR="005B3DC3">
        <w:rPr>
          <w:rFonts w:eastAsia="Arial" w:cstheme="minorHAnsi"/>
        </w:rPr>
        <w:t xml:space="preserve"> work in</w:t>
      </w:r>
      <w:r w:rsidR="00D60171">
        <w:rPr>
          <w:rFonts w:eastAsia="Arial" w:cstheme="minorHAnsi"/>
        </w:rPr>
        <w:t xml:space="preserve"> </w:t>
      </w:r>
      <w:r w:rsidR="00C019E4">
        <w:rPr>
          <w:rFonts w:eastAsia="Arial" w:cstheme="minorHAnsi"/>
        </w:rPr>
        <w:t>collaborat</w:t>
      </w:r>
      <w:r w:rsidR="005B3DC3">
        <w:rPr>
          <w:rFonts w:eastAsia="Arial" w:cstheme="minorHAnsi"/>
        </w:rPr>
        <w:t>ion</w:t>
      </w:r>
      <w:r w:rsidR="00C019E4">
        <w:rPr>
          <w:rFonts w:eastAsia="Arial" w:cstheme="minorHAnsi"/>
        </w:rPr>
        <w:t xml:space="preserve"> with </w:t>
      </w:r>
      <w:r w:rsidR="005B3DC3">
        <w:rPr>
          <w:rFonts w:eastAsia="Arial" w:cstheme="minorHAnsi"/>
        </w:rPr>
        <w:t>them</w:t>
      </w:r>
      <w:r w:rsidR="00D60171">
        <w:rPr>
          <w:rFonts w:eastAsia="Arial" w:cstheme="minorHAnsi"/>
        </w:rPr>
        <w:t>.</w:t>
      </w:r>
      <w:r w:rsidR="008139E2" w:rsidRPr="0026657D">
        <w:rPr>
          <w:rFonts w:eastAsia="Arial" w:cstheme="minorHAnsi"/>
        </w:rPr>
        <w:t xml:space="preserve">  </w:t>
      </w:r>
    </w:p>
    <w:p w14:paraId="6146D849" w14:textId="77777777" w:rsidR="009C0967" w:rsidRDefault="009C0967" w:rsidP="00534A21">
      <w:pPr>
        <w:spacing w:line="240" w:lineRule="auto"/>
        <w:rPr>
          <w:rFonts w:eastAsia="Arial" w:cstheme="minorHAnsi"/>
          <w:b/>
          <w:bCs/>
        </w:rPr>
      </w:pPr>
    </w:p>
    <w:p w14:paraId="31595632" w14:textId="5C5C7023" w:rsidR="008139E2" w:rsidRPr="0026657D" w:rsidRDefault="008139E2" w:rsidP="00534A21">
      <w:pPr>
        <w:spacing w:line="240" w:lineRule="auto"/>
        <w:rPr>
          <w:rFonts w:eastAsia="Arial" w:cstheme="minorHAnsi"/>
          <w:b/>
          <w:bCs/>
        </w:rPr>
      </w:pPr>
      <w:r w:rsidRPr="0026657D">
        <w:rPr>
          <w:rFonts w:eastAsia="Arial" w:cstheme="minorHAnsi"/>
          <w:b/>
          <w:bCs/>
        </w:rPr>
        <w:t>KEY RESPONSIBILITIES</w:t>
      </w:r>
    </w:p>
    <w:p w14:paraId="4B4C8EE2" w14:textId="00B7A30B" w:rsidR="008139E2" w:rsidRPr="0026657D" w:rsidRDefault="009C0967" w:rsidP="00534A21">
      <w:pPr>
        <w:spacing w:line="240" w:lineRule="auto"/>
        <w:rPr>
          <w:rFonts w:eastAsia="Arial" w:cstheme="minorHAnsi"/>
          <w:bCs/>
        </w:rPr>
      </w:pPr>
      <w:r>
        <w:rPr>
          <w:rFonts w:eastAsia="Arial" w:cstheme="minorHAnsi"/>
          <w:b/>
          <w:bCs/>
        </w:rPr>
        <w:t>Community Hub</w:t>
      </w:r>
    </w:p>
    <w:p w14:paraId="79A357A7" w14:textId="3CA3AA89" w:rsidR="00A67AC4" w:rsidRPr="0026657D" w:rsidRDefault="00A67AC4" w:rsidP="00534A21">
      <w:pPr>
        <w:pStyle w:val="ListParagraph"/>
        <w:numPr>
          <w:ilvl w:val="0"/>
          <w:numId w:val="5"/>
        </w:numPr>
        <w:spacing w:line="240" w:lineRule="auto"/>
        <w:rPr>
          <w:rFonts w:cstheme="minorHAnsi"/>
          <w:color w:val="auto"/>
          <w:sz w:val="22"/>
          <w:szCs w:val="22"/>
        </w:rPr>
      </w:pPr>
      <w:r w:rsidRPr="0026657D">
        <w:rPr>
          <w:rFonts w:eastAsia="Arial" w:cstheme="minorHAnsi"/>
          <w:color w:val="auto"/>
          <w:sz w:val="22"/>
          <w:szCs w:val="22"/>
        </w:rPr>
        <w:t xml:space="preserve">Develop a mid- and long-term strategy for </w:t>
      </w:r>
      <w:r w:rsidR="005D6D73">
        <w:rPr>
          <w:rFonts w:eastAsia="Arial" w:cstheme="minorHAnsi"/>
          <w:color w:val="auto"/>
          <w:sz w:val="22"/>
          <w:szCs w:val="22"/>
        </w:rPr>
        <w:t>the Community Hub</w:t>
      </w:r>
      <w:r>
        <w:rPr>
          <w:rFonts w:eastAsia="Arial" w:cstheme="minorHAnsi"/>
          <w:color w:val="auto"/>
          <w:sz w:val="22"/>
          <w:szCs w:val="22"/>
        </w:rPr>
        <w:t xml:space="preserve"> and wider</w:t>
      </w:r>
      <w:r w:rsidR="00F80C43">
        <w:rPr>
          <w:rFonts w:eastAsia="Arial" w:cstheme="minorHAnsi"/>
          <w:color w:val="auto"/>
          <w:sz w:val="22"/>
          <w:szCs w:val="22"/>
        </w:rPr>
        <w:t xml:space="preserve"> community</w:t>
      </w:r>
      <w:r>
        <w:rPr>
          <w:rFonts w:eastAsia="Arial" w:cstheme="minorHAnsi"/>
          <w:color w:val="auto"/>
          <w:sz w:val="22"/>
          <w:szCs w:val="22"/>
        </w:rPr>
        <w:t xml:space="preserve"> engagement.</w:t>
      </w:r>
    </w:p>
    <w:p w14:paraId="009CE6C4" w14:textId="654C8DE9" w:rsidR="00A67AC4" w:rsidRPr="00C170E3" w:rsidRDefault="00A67AC4" w:rsidP="00534A21">
      <w:pPr>
        <w:pStyle w:val="ListParagraph"/>
        <w:numPr>
          <w:ilvl w:val="0"/>
          <w:numId w:val="5"/>
        </w:numPr>
        <w:spacing w:line="240" w:lineRule="auto"/>
        <w:rPr>
          <w:rFonts w:cstheme="minorHAnsi"/>
          <w:color w:val="auto"/>
          <w:sz w:val="22"/>
          <w:szCs w:val="22"/>
        </w:rPr>
      </w:pPr>
      <w:r w:rsidRPr="00C170E3">
        <w:rPr>
          <w:rFonts w:eastAsia="Arial" w:cstheme="minorHAnsi"/>
          <w:color w:val="auto"/>
          <w:sz w:val="22"/>
          <w:szCs w:val="22"/>
        </w:rPr>
        <w:t xml:space="preserve">Effectively </w:t>
      </w:r>
      <w:r w:rsidR="00177AE9" w:rsidRPr="00C170E3">
        <w:rPr>
          <w:rFonts w:eastAsia="Arial" w:cstheme="minorHAnsi"/>
          <w:color w:val="auto"/>
          <w:sz w:val="22"/>
          <w:szCs w:val="22"/>
        </w:rPr>
        <w:t>lead</w:t>
      </w:r>
      <w:r w:rsidR="00C170E3" w:rsidRPr="00C170E3">
        <w:rPr>
          <w:rFonts w:eastAsia="Arial" w:cstheme="minorHAnsi"/>
          <w:color w:val="auto"/>
          <w:sz w:val="22"/>
          <w:szCs w:val="22"/>
        </w:rPr>
        <w:t xml:space="preserve"> the </w:t>
      </w:r>
      <w:r w:rsidR="00C170E3" w:rsidRPr="00C170E3">
        <w:rPr>
          <w:color w:val="auto"/>
          <w:sz w:val="22"/>
          <w:szCs w:val="22"/>
        </w:rPr>
        <w:t xml:space="preserve">team </w:t>
      </w:r>
      <w:r w:rsidRPr="00C170E3">
        <w:rPr>
          <w:color w:val="auto"/>
          <w:sz w:val="22"/>
          <w:szCs w:val="22"/>
        </w:rPr>
        <w:t>in ensuring that the Community Hub is safe and successful as a shared community space, and that it provides a friendly, welcoming environment</w:t>
      </w:r>
      <w:r w:rsidR="004C35E7">
        <w:rPr>
          <w:color w:val="auto"/>
          <w:sz w:val="22"/>
          <w:szCs w:val="22"/>
        </w:rPr>
        <w:t>.</w:t>
      </w:r>
    </w:p>
    <w:p w14:paraId="245A495F" w14:textId="0060FFAA" w:rsidR="00A67AC4" w:rsidRPr="0026657D" w:rsidRDefault="00A67AC4" w:rsidP="00534A21">
      <w:pPr>
        <w:pStyle w:val="ListParagraph"/>
        <w:numPr>
          <w:ilvl w:val="0"/>
          <w:numId w:val="5"/>
        </w:numPr>
        <w:spacing w:line="240" w:lineRule="auto"/>
        <w:rPr>
          <w:rFonts w:cstheme="minorHAnsi"/>
          <w:color w:val="auto"/>
          <w:sz w:val="22"/>
          <w:szCs w:val="22"/>
        </w:rPr>
      </w:pPr>
      <w:r w:rsidRPr="0026657D">
        <w:rPr>
          <w:rFonts w:eastAsia="Arial" w:cstheme="minorHAnsi"/>
          <w:color w:val="auto"/>
          <w:sz w:val="22"/>
          <w:szCs w:val="22"/>
        </w:rPr>
        <w:t xml:space="preserve">Work with the Head of Finance to ensure that </w:t>
      </w:r>
      <w:r>
        <w:rPr>
          <w:rFonts w:eastAsia="Arial" w:cstheme="minorHAnsi"/>
          <w:color w:val="auto"/>
          <w:sz w:val="22"/>
          <w:szCs w:val="22"/>
        </w:rPr>
        <w:t xml:space="preserve">the hub and all community engagement activities </w:t>
      </w:r>
      <w:r w:rsidRPr="0026657D">
        <w:rPr>
          <w:rFonts w:eastAsia="Arial" w:cstheme="minorHAnsi"/>
          <w:color w:val="auto"/>
          <w:sz w:val="22"/>
          <w:szCs w:val="22"/>
        </w:rPr>
        <w:t xml:space="preserve">operate within </w:t>
      </w:r>
      <w:r w:rsidR="00342077">
        <w:rPr>
          <w:rFonts w:eastAsia="Arial" w:cstheme="minorHAnsi"/>
          <w:color w:val="auto"/>
          <w:sz w:val="22"/>
          <w:szCs w:val="22"/>
        </w:rPr>
        <w:t>their</w:t>
      </w:r>
      <w:r w:rsidRPr="0026657D">
        <w:rPr>
          <w:rFonts w:eastAsia="Arial" w:cstheme="minorHAnsi"/>
          <w:color w:val="auto"/>
          <w:sz w:val="22"/>
          <w:szCs w:val="22"/>
        </w:rPr>
        <w:t xml:space="preserve"> agreed annual budget</w:t>
      </w:r>
      <w:r w:rsidR="00342077">
        <w:rPr>
          <w:rFonts w:eastAsia="Arial" w:cstheme="minorHAnsi"/>
          <w:color w:val="auto"/>
          <w:sz w:val="22"/>
          <w:szCs w:val="22"/>
        </w:rPr>
        <w:t>s.</w:t>
      </w:r>
    </w:p>
    <w:p w14:paraId="67A9E2D8" w14:textId="0AFFFE97" w:rsidR="00C826D2" w:rsidRPr="0026657D" w:rsidRDefault="00C826D2" w:rsidP="00534A21">
      <w:pPr>
        <w:pStyle w:val="ListParagraph"/>
        <w:numPr>
          <w:ilvl w:val="0"/>
          <w:numId w:val="5"/>
        </w:numPr>
        <w:spacing w:line="240" w:lineRule="auto"/>
        <w:rPr>
          <w:rFonts w:cstheme="minorHAnsi"/>
          <w:color w:val="auto"/>
          <w:sz w:val="22"/>
          <w:szCs w:val="22"/>
        </w:rPr>
      </w:pPr>
      <w:r w:rsidRPr="0026657D">
        <w:rPr>
          <w:rFonts w:eastAsia="Arial" w:cstheme="minorHAnsi"/>
          <w:color w:val="auto"/>
          <w:sz w:val="22"/>
          <w:szCs w:val="22"/>
        </w:rPr>
        <w:t xml:space="preserve">Work with the Building &amp; Facilities </w:t>
      </w:r>
      <w:r w:rsidR="00342077">
        <w:rPr>
          <w:rFonts w:eastAsia="Arial" w:cstheme="minorHAnsi"/>
          <w:color w:val="auto"/>
          <w:sz w:val="22"/>
          <w:szCs w:val="22"/>
        </w:rPr>
        <w:t>team</w:t>
      </w:r>
      <w:r w:rsidR="00914DBB">
        <w:rPr>
          <w:rFonts w:eastAsia="Arial" w:cstheme="minorHAnsi"/>
          <w:color w:val="auto"/>
          <w:sz w:val="22"/>
          <w:szCs w:val="22"/>
        </w:rPr>
        <w:t xml:space="preserve"> </w:t>
      </w:r>
      <w:r w:rsidRPr="0026657D">
        <w:rPr>
          <w:rFonts w:eastAsia="Arial" w:cstheme="minorHAnsi"/>
          <w:color w:val="auto"/>
          <w:sz w:val="22"/>
          <w:szCs w:val="22"/>
        </w:rPr>
        <w:t>to ensure</w:t>
      </w:r>
      <w:r w:rsidR="00FC2E8C">
        <w:rPr>
          <w:rFonts w:eastAsia="Arial" w:cstheme="minorHAnsi"/>
          <w:color w:val="auto"/>
          <w:sz w:val="22"/>
          <w:szCs w:val="22"/>
        </w:rPr>
        <w:t xml:space="preserve"> the hub</w:t>
      </w:r>
      <w:r w:rsidR="001211A9">
        <w:rPr>
          <w:rFonts w:eastAsia="Arial" w:cstheme="minorHAnsi"/>
          <w:color w:val="auto"/>
          <w:sz w:val="22"/>
          <w:szCs w:val="22"/>
        </w:rPr>
        <w:t xml:space="preserve"> is</w:t>
      </w:r>
      <w:r w:rsidR="00FC2E8C">
        <w:rPr>
          <w:rFonts w:eastAsia="Arial" w:cstheme="minorHAnsi"/>
          <w:color w:val="auto"/>
          <w:sz w:val="22"/>
          <w:szCs w:val="22"/>
        </w:rPr>
        <w:t xml:space="preserve"> </w:t>
      </w:r>
      <w:r w:rsidR="00B05BD6">
        <w:rPr>
          <w:rFonts w:eastAsia="Arial" w:cstheme="minorHAnsi"/>
          <w:color w:val="auto"/>
          <w:sz w:val="22"/>
          <w:szCs w:val="22"/>
        </w:rPr>
        <w:t>compliant from a health and safety perspective.</w:t>
      </w:r>
    </w:p>
    <w:p w14:paraId="0BF92848" w14:textId="6AF40717" w:rsidR="00A67AC4" w:rsidRPr="0026657D" w:rsidRDefault="00A67AC4" w:rsidP="00534A21">
      <w:pPr>
        <w:pStyle w:val="ListParagraph"/>
        <w:numPr>
          <w:ilvl w:val="0"/>
          <w:numId w:val="3"/>
        </w:numPr>
        <w:spacing w:line="240" w:lineRule="auto"/>
        <w:rPr>
          <w:rFonts w:cstheme="minorHAnsi"/>
          <w:color w:val="auto"/>
          <w:sz w:val="22"/>
          <w:szCs w:val="22"/>
        </w:rPr>
      </w:pPr>
      <w:r>
        <w:rPr>
          <w:rFonts w:eastAsia="Arial" w:cstheme="minorHAnsi"/>
          <w:color w:val="auto"/>
          <w:sz w:val="22"/>
          <w:szCs w:val="22"/>
        </w:rPr>
        <w:t>Ensure</w:t>
      </w:r>
      <w:r w:rsidRPr="0026657D">
        <w:rPr>
          <w:rFonts w:eastAsia="Arial" w:cstheme="minorHAnsi"/>
          <w:color w:val="auto"/>
          <w:sz w:val="22"/>
          <w:szCs w:val="22"/>
        </w:rPr>
        <w:t xml:space="preserve"> that all activities comply with appropriate Stratford Town Trust policies and procedures</w:t>
      </w:r>
      <w:r w:rsidR="006418F6">
        <w:rPr>
          <w:rFonts w:eastAsia="Arial" w:cstheme="minorHAnsi"/>
          <w:color w:val="auto"/>
          <w:sz w:val="22"/>
          <w:szCs w:val="22"/>
        </w:rPr>
        <w:t>.</w:t>
      </w:r>
    </w:p>
    <w:p w14:paraId="712274EE" w14:textId="2EC0E7FB" w:rsidR="00A67AC4" w:rsidRPr="0026657D" w:rsidRDefault="00A67AC4" w:rsidP="00534A21">
      <w:pPr>
        <w:pStyle w:val="ListParagraph"/>
        <w:numPr>
          <w:ilvl w:val="0"/>
          <w:numId w:val="3"/>
        </w:numPr>
        <w:spacing w:line="240" w:lineRule="auto"/>
        <w:rPr>
          <w:rFonts w:cstheme="minorHAnsi"/>
          <w:color w:val="auto"/>
          <w:sz w:val="22"/>
          <w:szCs w:val="22"/>
        </w:rPr>
      </w:pPr>
      <w:r w:rsidRPr="0026657D">
        <w:rPr>
          <w:rFonts w:eastAsia="Arial" w:cstheme="minorHAnsi"/>
          <w:color w:val="auto"/>
          <w:sz w:val="22"/>
          <w:szCs w:val="22"/>
        </w:rPr>
        <w:t xml:space="preserve">Regularly review all </w:t>
      </w:r>
      <w:r w:rsidR="00CB757B">
        <w:rPr>
          <w:rFonts w:eastAsia="Arial" w:cstheme="minorHAnsi"/>
          <w:color w:val="auto"/>
          <w:sz w:val="22"/>
          <w:szCs w:val="22"/>
        </w:rPr>
        <w:t xml:space="preserve">hub, community engagement and volunteer related </w:t>
      </w:r>
      <w:r w:rsidRPr="0026657D">
        <w:rPr>
          <w:rFonts w:eastAsia="Arial" w:cstheme="minorHAnsi"/>
          <w:color w:val="auto"/>
          <w:sz w:val="22"/>
          <w:szCs w:val="22"/>
        </w:rPr>
        <w:t>policies and procedures making recommendations for change where necessary</w:t>
      </w:r>
      <w:r w:rsidR="00E168B4">
        <w:rPr>
          <w:rFonts w:eastAsia="Arial" w:cstheme="minorHAnsi"/>
          <w:color w:val="auto"/>
          <w:sz w:val="22"/>
          <w:szCs w:val="22"/>
        </w:rPr>
        <w:t xml:space="preserve"> to the CEO</w:t>
      </w:r>
      <w:r w:rsidR="006418F6">
        <w:rPr>
          <w:rFonts w:eastAsia="Arial" w:cstheme="minorHAnsi"/>
          <w:color w:val="auto"/>
          <w:sz w:val="22"/>
          <w:szCs w:val="22"/>
        </w:rPr>
        <w:t>.</w:t>
      </w:r>
    </w:p>
    <w:p w14:paraId="36A29B3A" w14:textId="39904DF1" w:rsidR="008139E2" w:rsidRPr="00E57E25" w:rsidRDefault="008139E2" w:rsidP="00534A21">
      <w:pPr>
        <w:pStyle w:val="ListParagraph"/>
        <w:numPr>
          <w:ilvl w:val="0"/>
          <w:numId w:val="3"/>
        </w:numPr>
        <w:spacing w:after="160" w:line="240" w:lineRule="auto"/>
        <w:rPr>
          <w:rFonts w:cstheme="minorHAnsi"/>
          <w:color w:val="auto"/>
          <w:sz w:val="22"/>
          <w:szCs w:val="22"/>
        </w:rPr>
      </w:pPr>
      <w:r w:rsidRPr="0026657D">
        <w:rPr>
          <w:rFonts w:cstheme="minorHAnsi"/>
          <w:color w:val="auto"/>
          <w:sz w:val="22"/>
          <w:szCs w:val="22"/>
        </w:rPr>
        <w:t xml:space="preserve">Engage with local </w:t>
      </w:r>
      <w:r w:rsidR="00A67AC4">
        <w:rPr>
          <w:rFonts w:cstheme="minorHAnsi"/>
          <w:color w:val="auto"/>
          <w:sz w:val="22"/>
          <w:szCs w:val="22"/>
        </w:rPr>
        <w:t xml:space="preserve">groups, </w:t>
      </w:r>
      <w:r w:rsidRPr="0026657D">
        <w:rPr>
          <w:rFonts w:cstheme="minorHAnsi"/>
          <w:color w:val="auto"/>
          <w:sz w:val="22"/>
          <w:szCs w:val="22"/>
        </w:rPr>
        <w:t xml:space="preserve">businesses and public sector to promote </w:t>
      </w:r>
      <w:r w:rsidR="005619CF">
        <w:rPr>
          <w:rFonts w:cstheme="minorHAnsi"/>
          <w:color w:val="auto"/>
          <w:sz w:val="22"/>
          <w:szCs w:val="22"/>
        </w:rPr>
        <w:t>the hub</w:t>
      </w:r>
      <w:r w:rsidRPr="0026657D">
        <w:rPr>
          <w:rFonts w:cstheme="minorHAnsi"/>
          <w:color w:val="auto"/>
          <w:sz w:val="22"/>
          <w:szCs w:val="22"/>
        </w:rPr>
        <w:t xml:space="preserve"> and generate an agreed level of room hire income to support the business model</w:t>
      </w:r>
      <w:r w:rsidR="006418F6">
        <w:rPr>
          <w:rFonts w:cstheme="minorHAnsi"/>
          <w:color w:val="auto"/>
          <w:sz w:val="22"/>
          <w:szCs w:val="22"/>
        </w:rPr>
        <w:t>.</w:t>
      </w:r>
    </w:p>
    <w:p w14:paraId="3BB09048" w14:textId="700AF482" w:rsidR="008139E2" w:rsidRPr="0026657D" w:rsidRDefault="002E6B30" w:rsidP="00534A21">
      <w:pPr>
        <w:pStyle w:val="ListParagraph"/>
        <w:numPr>
          <w:ilvl w:val="0"/>
          <w:numId w:val="3"/>
        </w:numPr>
        <w:spacing w:line="240" w:lineRule="auto"/>
        <w:rPr>
          <w:rFonts w:cstheme="minorHAnsi"/>
          <w:color w:val="auto"/>
          <w:sz w:val="22"/>
          <w:szCs w:val="22"/>
        </w:rPr>
      </w:pPr>
      <w:r>
        <w:rPr>
          <w:rFonts w:eastAsia="Arial" w:cstheme="minorHAnsi"/>
          <w:color w:val="auto"/>
          <w:sz w:val="22"/>
          <w:szCs w:val="22"/>
        </w:rPr>
        <w:t xml:space="preserve">Signpost groups and individuals </w:t>
      </w:r>
      <w:r w:rsidR="00A67AC4">
        <w:rPr>
          <w:rFonts w:eastAsia="Arial" w:cstheme="minorHAnsi"/>
          <w:color w:val="auto"/>
          <w:sz w:val="22"/>
          <w:szCs w:val="22"/>
        </w:rPr>
        <w:t>appropriately</w:t>
      </w:r>
      <w:r>
        <w:rPr>
          <w:rFonts w:eastAsia="Arial" w:cstheme="minorHAnsi"/>
          <w:color w:val="auto"/>
          <w:sz w:val="22"/>
          <w:szCs w:val="22"/>
        </w:rPr>
        <w:t xml:space="preserve"> if they have ideas which need support</w:t>
      </w:r>
      <w:r w:rsidR="00A67AC4">
        <w:rPr>
          <w:rFonts w:eastAsia="Arial" w:cstheme="minorHAnsi"/>
          <w:color w:val="auto"/>
          <w:sz w:val="22"/>
          <w:szCs w:val="22"/>
        </w:rPr>
        <w:t>, financial or otherwise</w:t>
      </w:r>
      <w:r w:rsidR="006418F6">
        <w:rPr>
          <w:rFonts w:eastAsia="Arial" w:cstheme="minorHAnsi"/>
          <w:color w:val="auto"/>
          <w:sz w:val="22"/>
          <w:szCs w:val="22"/>
        </w:rPr>
        <w:t>.</w:t>
      </w:r>
    </w:p>
    <w:p w14:paraId="2AA9A13D" w14:textId="4683E60A" w:rsidR="008139E2" w:rsidRPr="0026657D" w:rsidRDefault="00F923FC" w:rsidP="00534A21">
      <w:pPr>
        <w:pStyle w:val="ListParagraph"/>
        <w:numPr>
          <w:ilvl w:val="0"/>
          <w:numId w:val="3"/>
        </w:numPr>
        <w:spacing w:line="240" w:lineRule="auto"/>
        <w:rPr>
          <w:rFonts w:eastAsia="Arial" w:cstheme="minorHAnsi"/>
          <w:b/>
          <w:bCs/>
          <w:color w:val="auto"/>
          <w:sz w:val="22"/>
          <w:szCs w:val="22"/>
        </w:rPr>
      </w:pPr>
      <w:r>
        <w:rPr>
          <w:rFonts w:eastAsia="Arial" w:cstheme="minorHAnsi"/>
          <w:color w:val="auto"/>
          <w:sz w:val="22"/>
          <w:szCs w:val="22"/>
        </w:rPr>
        <w:t>When required a</w:t>
      </w:r>
      <w:r w:rsidR="008139E2" w:rsidRPr="0026657D">
        <w:rPr>
          <w:rFonts w:eastAsia="Arial" w:cstheme="minorHAnsi"/>
          <w:color w:val="auto"/>
          <w:sz w:val="22"/>
          <w:szCs w:val="22"/>
        </w:rPr>
        <w:t xml:space="preserve">ttend Stratford Town Trust </w:t>
      </w:r>
      <w:r w:rsidR="00A67AC4">
        <w:rPr>
          <w:rFonts w:eastAsia="Arial" w:cstheme="minorHAnsi"/>
          <w:color w:val="auto"/>
          <w:sz w:val="22"/>
          <w:szCs w:val="22"/>
        </w:rPr>
        <w:t xml:space="preserve">board and/or </w:t>
      </w:r>
      <w:r w:rsidR="008139E2" w:rsidRPr="0026657D">
        <w:rPr>
          <w:rFonts w:eastAsia="Arial" w:cstheme="minorHAnsi"/>
          <w:color w:val="auto"/>
          <w:sz w:val="22"/>
          <w:szCs w:val="22"/>
        </w:rPr>
        <w:t>committee meetings</w:t>
      </w:r>
      <w:r w:rsidR="006418F6">
        <w:rPr>
          <w:rFonts w:eastAsia="Arial" w:cstheme="minorHAnsi"/>
          <w:color w:val="auto"/>
          <w:sz w:val="22"/>
          <w:szCs w:val="22"/>
        </w:rPr>
        <w:t>.</w:t>
      </w:r>
    </w:p>
    <w:p w14:paraId="489B5BE7" w14:textId="77777777" w:rsidR="008139E2" w:rsidRPr="0026657D" w:rsidRDefault="008139E2" w:rsidP="00534A21">
      <w:pPr>
        <w:pStyle w:val="ListParagraph"/>
        <w:numPr>
          <w:ilvl w:val="0"/>
          <w:numId w:val="3"/>
        </w:numPr>
        <w:spacing w:line="240" w:lineRule="auto"/>
        <w:rPr>
          <w:rFonts w:eastAsia="Arial" w:cstheme="minorHAnsi"/>
          <w:b/>
          <w:bCs/>
          <w:color w:val="auto"/>
          <w:sz w:val="22"/>
          <w:szCs w:val="22"/>
        </w:rPr>
      </w:pPr>
      <w:r w:rsidRPr="0026657D">
        <w:rPr>
          <w:rFonts w:eastAsia="Arial" w:cstheme="minorHAnsi"/>
          <w:color w:val="auto"/>
          <w:sz w:val="22"/>
          <w:szCs w:val="22"/>
        </w:rPr>
        <w:t>Any other activity appropriate to the role but not specified within this job description</w:t>
      </w:r>
    </w:p>
    <w:p w14:paraId="1A0FB7F1" w14:textId="77777777" w:rsidR="00E57E25" w:rsidRDefault="00E57E25" w:rsidP="00534A21">
      <w:pPr>
        <w:spacing w:line="240" w:lineRule="auto"/>
        <w:rPr>
          <w:rFonts w:eastAsia="Arial" w:cstheme="minorHAnsi"/>
        </w:rPr>
      </w:pPr>
    </w:p>
    <w:p w14:paraId="3CD29A5A" w14:textId="77777777" w:rsidR="005B7437" w:rsidRDefault="005B7437" w:rsidP="00534A21">
      <w:pPr>
        <w:spacing w:line="240" w:lineRule="auto"/>
        <w:rPr>
          <w:rFonts w:eastAsia="Arial" w:cstheme="minorHAnsi"/>
        </w:rPr>
      </w:pPr>
    </w:p>
    <w:p w14:paraId="2B339809" w14:textId="481CDD2E" w:rsidR="00AF1A17" w:rsidRPr="00E57E25" w:rsidRDefault="00AF1A17" w:rsidP="00534A21">
      <w:pPr>
        <w:spacing w:line="240" w:lineRule="auto"/>
        <w:rPr>
          <w:rFonts w:eastAsia="Arial" w:cstheme="minorHAnsi"/>
          <w:b/>
          <w:bCs/>
        </w:rPr>
      </w:pPr>
      <w:r w:rsidRPr="00E57E25">
        <w:rPr>
          <w:rFonts w:eastAsia="Arial" w:cstheme="minorHAnsi"/>
          <w:b/>
          <w:bCs/>
        </w:rPr>
        <w:lastRenderedPageBreak/>
        <w:t xml:space="preserve">Community </w:t>
      </w:r>
      <w:r w:rsidR="005B7437">
        <w:rPr>
          <w:rFonts w:eastAsia="Arial" w:cstheme="minorHAnsi"/>
          <w:b/>
          <w:bCs/>
        </w:rPr>
        <w:t>Engagement</w:t>
      </w:r>
    </w:p>
    <w:p w14:paraId="7704397C" w14:textId="397B53F4" w:rsidR="00AF1A17" w:rsidRDefault="00A66364" w:rsidP="00534A21">
      <w:pPr>
        <w:pStyle w:val="ListParagraph"/>
        <w:numPr>
          <w:ilvl w:val="0"/>
          <w:numId w:val="3"/>
        </w:numPr>
        <w:spacing w:after="160" w:line="240" w:lineRule="auto"/>
        <w:rPr>
          <w:rFonts w:cstheme="minorHAnsi"/>
          <w:color w:val="auto"/>
          <w:sz w:val="22"/>
          <w:szCs w:val="22"/>
        </w:rPr>
      </w:pPr>
      <w:r w:rsidRPr="0026657D">
        <w:rPr>
          <w:rFonts w:cstheme="minorHAnsi"/>
          <w:color w:val="auto"/>
          <w:sz w:val="22"/>
          <w:szCs w:val="22"/>
        </w:rPr>
        <w:t>R</w:t>
      </w:r>
      <w:r w:rsidR="00AF1A17" w:rsidRPr="0026657D">
        <w:rPr>
          <w:rFonts w:cstheme="minorHAnsi"/>
          <w:color w:val="auto"/>
          <w:sz w:val="22"/>
          <w:szCs w:val="22"/>
        </w:rPr>
        <w:t>each</w:t>
      </w:r>
      <w:r w:rsidRPr="0026657D">
        <w:rPr>
          <w:rFonts w:cstheme="minorHAnsi"/>
          <w:color w:val="auto"/>
          <w:sz w:val="22"/>
          <w:szCs w:val="22"/>
        </w:rPr>
        <w:t xml:space="preserve"> out to</w:t>
      </w:r>
      <w:r w:rsidR="00AF1A17" w:rsidRPr="0026657D">
        <w:rPr>
          <w:rFonts w:cstheme="minorHAnsi"/>
          <w:color w:val="auto"/>
          <w:sz w:val="22"/>
          <w:szCs w:val="22"/>
        </w:rPr>
        <w:t xml:space="preserve"> the</w:t>
      </w:r>
      <w:r w:rsidR="00A67AC4">
        <w:rPr>
          <w:rFonts w:cstheme="minorHAnsi"/>
          <w:color w:val="auto"/>
          <w:sz w:val="22"/>
          <w:szCs w:val="22"/>
        </w:rPr>
        <w:t xml:space="preserve"> local</w:t>
      </w:r>
      <w:r w:rsidR="00AF1A17" w:rsidRPr="0026657D">
        <w:rPr>
          <w:rFonts w:cstheme="minorHAnsi"/>
          <w:color w:val="auto"/>
          <w:sz w:val="22"/>
          <w:szCs w:val="22"/>
        </w:rPr>
        <w:t xml:space="preserve"> community and develop links with existing groups who can benefit from using </w:t>
      </w:r>
      <w:r w:rsidR="000961B7">
        <w:rPr>
          <w:rFonts w:cstheme="minorHAnsi"/>
          <w:color w:val="auto"/>
          <w:sz w:val="22"/>
          <w:szCs w:val="22"/>
        </w:rPr>
        <w:t>our community assets</w:t>
      </w:r>
      <w:r w:rsidR="00D421F4">
        <w:rPr>
          <w:rFonts w:cstheme="minorHAnsi"/>
          <w:color w:val="auto"/>
          <w:sz w:val="22"/>
          <w:szCs w:val="22"/>
        </w:rPr>
        <w:t>.</w:t>
      </w:r>
    </w:p>
    <w:p w14:paraId="1F54D71D" w14:textId="285B388E" w:rsidR="00A67AC4" w:rsidRPr="0026657D" w:rsidRDefault="00A67AC4" w:rsidP="00534A21">
      <w:pPr>
        <w:pStyle w:val="ListParagraph"/>
        <w:numPr>
          <w:ilvl w:val="0"/>
          <w:numId w:val="3"/>
        </w:numPr>
        <w:spacing w:line="240" w:lineRule="auto"/>
        <w:rPr>
          <w:rFonts w:cstheme="minorHAnsi"/>
          <w:color w:val="auto"/>
          <w:sz w:val="22"/>
          <w:szCs w:val="22"/>
        </w:rPr>
      </w:pPr>
      <w:r>
        <w:rPr>
          <w:rFonts w:eastAsia="Arial" w:cstheme="minorHAnsi"/>
          <w:color w:val="auto"/>
          <w:sz w:val="22"/>
          <w:szCs w:val="22"/>
        </w:rPr>
        <w:t>Ensure</w:t>
      </w:r>
      <w:r w:rsidRPr="0026657D">
        <w:rPr>
          <w:rFonts w:eastAsia="Arial" w:cstheme="minorHAnsi"/>
          <w:color w:val="auto"/>
          <w:sz w:val="22"/>
          <w:szCs w:val="22"/>
        </w:rPr>
        <w:t xml:space="preserve"> that </w:t>
      </w:r>
      <w:r>
        <w:rPr>
          <w:rFonts w:eastAsia="Arial" w:cstheme="minorHAnsi"/>
          <w:color w:val="auto"/>
          <w:sz w:val="22"/>
          <w:szCs w:val="22"/>
        </w:rPr>
        <w:t xml:space="preserve">community engagement </w:t>
      </w:r>
      <w:r w:rsidRPr="0026657D">
        <w:rPr>
          <w:rFonts w:eastAsia="Arial" w:cstheme="minorHAnsi"/>
          <w:color w:val="auto"/>
          <w:sz w:val="22"/>
          <w:szCs w:val="22"/>
        </w:rPr>
        <w:t xml:space="preserve">activity both influences and complements </w:t>
      </w:r>
      <w:r w:rsidR="005B7437">
        <w:rPr>
          <w:rFonts w:eastAsia="Arial" w:cstheme="minorHAnsi"/>
          <w:color w:val="auto"/>
          <w:sz w:val="22"/>
          <w:szCs w:val="22"/>
        </w:rPr>
        <w:t>the</w:t>
      </w:r>
      <w:r w:rsidRPr="0026657D">
        <w:rPr>
          <w:rFonts w:eastAsia="Arial" w:cstheme="minorHAnsi"/>
          <w:color w:val="auto"/>
          <w:sz w:val="22"/>
          <w:szCs w:val="22"/>
        </w:rPr>
        <w:t xml:space="preserve"> wider network of community-based provision across the town</w:t>
      </w:r>
    </w:p>
    <w:p w14:paraId="002689A8" w14:textId="3AEF6E84" w:rsidR="00AF1A17" w:rsidRDefault="00AF1A17" w:rsidP="00534A21">
      <w:pPr>
        <w:pStyle w:val="ListParagraph"/>
        <w:numPr>
          <w:ilvl w:val="0"/>
          <w:numId w:val="3"/>
        </w:numPr>
        <w:spacing w:after="160" w:line="240" w:lineRule="auto"/>
        <w:rPr>
          <w:rFonts w:cstheme="minorHAnsi"/>
          <w:color w:val="auto"/>
          <w:sz w:val="22"/>
          <w:szCs w:val="22"/>
        </w:rPr>
      </w:pPr>
      <w:r w:rsidRPr="00E57E25">
        <w:rPr>
          <w:rFonts w:cstheme="minorHAnsi"/>
          <w:color w:val="auto"/>
          <w:sz w:val="22"/>
          <w:szCs w:val="22"/>
        </w:rPr>
        <w:t xml:space="preserve">Ensure community groups are aware of the work carried out by Stratford Town Trust </w:t>
      </w:r>
      <w:r w:rsidR="00406756">
        <w:rPr>
          <w:rFonts w:cstheme="minorHAnsi"/>
          <w:color w:val="auto"/>
          <w:sz w:val="22"/>
          <w:szCs w:val="22"/>
        </w:rPr>
        <w:t>including</w:t>
      </w:r>
      <w:r w:rsidRPr="00E57E25">
        <w:rPr>
          <w:rFonts w:cstheme="minorHAnsi"/>
          <w:color w:val="auto"/>
          <w:sz w:val="22"/>
          <w:szCs w:val="22"/>
        </w:rPr>
        <w:t xml:space="preserve"> grants available</w:t>
      </w:r>
    </w:p>
    <w:p w14:paraId="6BD6E4A1" w14:textId="4B1EF3F2" w:rsidR="00255E2A" w:rsidRPr="005B7437" w:rsidRDefault="00255E2A" w:rsidP="00534A21">
      <w:pPr>
        <w:pStyle w:val="ListParagraph"/>
        <w:numPr>
          <w:ilvl w:val="0"/>
          <w:numId w:val="3"/>
        </w:numPr>
        <w:spacing w:after="160" w:line="240" w:lineRule="auto"/>
        <w:rPr>
          <w:rFonts w:cstheme="minorHAnsi"/>
          <w:color w:val="auto"/>
          <w:sz w:val="22"/>
          <w:szCs w:val="22"/>
        </w:rPr>
      </w:pPr>
      <w:r w:rsidRPr="005B7437">
        <w:rPr>
          <w:rFonts w:cstheme="minorHAnsi"/>
          <w:color w:val="auto"/>
          <w:sz w:val="22"/>
          <w:szCs w:val="22"/>
        </w:rPr>
        <w:t xml:space="preserve">Work with the Volunteer Coordinator to ensure </w:t>
      </w:r>
      <w:r w:rsidR="005B7437" w:rsidRPr="005B7437">
        <w:rPr>
          <w:rFonts w:cstheme="minorHAnsi"/>
          <w:color w:val="auto"/>
          <w:sz w:val="22"/>
          <w:szCs w:val="22"/>
        </w:rPr>
        <w:t xml:space="preserve">the </w:t>
      </w:r>
      <w:r w:rsidR="00180E11" w:rsidRPr="005B7437">
        <w:rPr>
          <w:rFonts w:cstheme="minorHAnsi"/>
          <w:color w:val="auto"/>
          <w:sz w:val="22"/>
          <w:szCs w:val="22"/>
        </w:rPr>
        <w:t xml:space="preserve">volunteering </w:t>
      </w:r>
      <w:proofErr w:type="spellStart"/>
      <w:r w:rsidR="005B7437" w:rsidRPr="005B7437">
        <w:rPr>
          <w:rFonts w:cstheme="minorHAnsi"/>
          <w:color w:val="auto"/>
          <w:sz w:val="22"/>
          <w:szCs w:val="22"/>
        </w:rPr>
        <w:t>programmes</w:t>
      </w:r>
      <w:proofErr w:type="spellEnd"/>
      <w:r w:rsidR="005B7437" w:rsidRPr="005B7437">
        <w:rPr>
          <w:rFonts w:cstheme="minorHAnsi"/>
          <w:color w:val="auto"/>
          <w:sz w:val="22"/>
          <w:szCs w:val="22"/>
        </w:rPr>
        <w:t xml:space="preserve"> </w:t>
      </w:r>
      <w:r w:rsidR="00180E11" w:rsidRPr="005B7437">
        <w:rPr>
          <w:rFonts w:cstheme="minorHAnsi"/>
          <w:color w:val="auto"/>
          <w:sz w:val="22"/>
          <w:szCs w:val="22"/>
        </w:rPr>
        <w:t>operate</w:t>
      </w:r>
      <w:r w:rsidR="005B7437" w:rsidRPr="005B7437">
        <w:rPr>
          <w:rFonts w:cstheme="minorHAnsi"/>
          <w:color w:val="auto"/>
          <w:sz w:val="22"/>
          <w:szCs w:val="22"/>
        </w:rPr>
        <w:t xml:space="preserve"> </w:t>
      </w:r>
      <w:r w:rsidR="00180E11" w:rsidRPr="005B7437">
        <w:rPr>
          <w:rFonts w:cstheme="minorHAnsi"/>
          <w:color w:val="auto"/>
          <w:sz w:val="22"/>
          <w:szCs w:val="22"/>
        </w:rPr>
        <w:t>according to best practice</w:t>
      </w:r>
    </w:p>
    <w:p w14:paraId="2F47E8E2" w14:textId="69A71D61" w:rsidR="00023737" w:rsidRPr="005B7437" w:rsidRDefault="00BD1938" w:rsidP="00534A21">
      <w:pPr>
        <w:pStyle w:val="ListParagraph"/>
        <w:numPr>
          <w:ilvl w:val="0"/>
          <w:numId w:val="3"/>
        </w:numPr>
        <w:spacing w:after="160" w:line="240" w:lineRule="auto"/>
        <w:rPr>
          <w:rFonts w:cstheme="minorHAnsi"/>
          <w:color w:val="auto"/>
          <w:sz w:val="22"/>
          <w:szCs w:val="22"/>
        </w:rPr>
      </w:pPr>
      <w:r w:rsidRPr="005B7437">
        <w:rPr>
          <w:rFonts w:cstheme="minorHAnsi"/>
          <w:color w:val="auto"/>
          <w:sz w:val="22"/>
          <w:szCs w:val="22"/>
        </w:rPr>
        <w:t xml:space="preserve">Work with the Volunteer Coordinator to develop the Trust volunteering </w:t>
      </w:r>
      <w:proofErr w:type="spellStart"/>
      <w:r w:rsidRPr="005B7437">
        <w:rPr>
          <w:rFonts w:cstheme="minorHAnsi"/>
          <w:color w:val="auto"/>
          <w:sz w:val="22"/>
          <w:szCs w:val="22"/>
        </w:rPr>
        <w:t>programme</w:t>
      </w:r>
      <w:r w:rsidR="005B7437" w:rsidRPr="005B7437">
        <w:rPr>
          <w:rFonts w:cstheme="minorHAnsi"/>
          <w:color w:val="auto"/>
          <w:sz w:val="22"/>
          <w:szCs w:val="22"/>
        </w:rPr>
        <w:t>s</w:t>
      </w:r>
      <w:proofErr w:type="spellEnd"/>
    </w:p>
    <w:p w14:paraId="41989E74" w14:textId="2198B2D6" w:rsidR="008139E2" w:rsidRPr="004D235C" w:rsidRDefault="008139E2" w:rsidP="00534A21">
      <w:pPr>
        <w:pStyle w:val="ListParagraph"/>
        <w:numPr>
          <w:ilvl w:val="0"/>
          <w:numId w:val="3"/>
        </w:numPr>
        <w:spacing w:after="160" w:line="240" w:lineRule="auto"/>
        <w:rPr>
          <w:rFonts w:cstheme="minorHAnsi"/>
          <w:color w:val="auto"/>
          <w:sz w:val="22"/>
          <w:szCs w:val="22"/>
        </w:rPr>
      </w:pPr>
      <w:r w:rsidRPr="004D235C">
        <w:rPr>
          <w:rFonts w:eastAsia="Arial" w:cstheme="minorHAnsi"/>
          <w:color w:val="auto"/>
          <w:sz w:val="22"/>
          <w:szCs w:val="22"/>
        </w:rPr>
        <w:t xml:space="preserve">Work with the Grants Manager to use Stratford Town Trust’s position (impartial and independent) to bring together organisations with expertise and experience to identify and highlight issues of local significance, </w:t>
      </w:r>
      <w:r w:rsidR="004D235C">
        <w:rPr>
          <w:rFonts w:eastAsia="Arial" w:cstheme="minorHAnsi"/>
          <w:color w:val="auto"/>
          <w:sz w:val="22"/>
          <w:szCs w:val="22"/>
        </w:rPr>
        <w:t>e.g.,</w:t>
      </w:r>
      <w:r w:rsidRPr="004D235C">
        <w:rPr>
          <w:rFonts w:eastAsia="Arial" w:cstheme="minorHAnsi"/>
          <w:color w:val="auto"/>
          <w:sz w:val="22"/>
          <w:szCs w:val="22"/>
        </w:rPr>
        <w:t xml:space="preserve"> Stratford Youth </w:t>
      </w:r>
      <w:r w:rsidR="00C32E49" w:rsidRPr="004D235C">
        <w:rPr>
          <w:rFonts w:eastAsia="Arial" w:cstheme="minorHAnsi"/>
          <w:color w:val="auto"/>
          <w:sz w:val="22"/>
          <w:szCs w:val="22"/>
        </w:rPr>
        <w:t>Collective</w:t>
      </w:r>
    </w:p>
    <w:p w14:paraId="17039791" w14:textId="02AA9D35" w:rsidR="008139E2" w:rsidRPr="0026657D" w:rsidRDefault="008139E2" w:rsidP="00534A21">
      <w:pPr>
        <w:pStyle w:val="ListParagraph"/>
        <w:numPr>
          <w:ilvl w:val="0"/>
          <w:numId w:val="3"/>
        </w:numPr>
        <w:spacing w:line="240" w:lineRule="auto"/>
        <w:rPr>
          <w:rFonts w:cstheme="minorHAnsi"/>
          <w:color w:val="auto"/>
          <w:sz w:val="22"/>
          <w:szCs w:val="22"/>
        </w:rPr>
      </w:pPr>
      <w:r w:rsidRPr="0026657D">
        <w:rPr>
          <w:rFonts w:eastAsia="Arial" w:cstheme="minorHAnsi"/>
          <w:color w:val="auto"/>
          <w:sz w:val="22"/>
          <w:szCs w:val="22"/>
        </w:rPr>
        <w:t>Build new and existing relationships with local charities and community groups</w:t>
      </w:r>
      <w:r w:rsidR="0089485E">
        <w:rPr>
          <w:rFonts w:eastAsia="Arial" w:cstheme="minorHAnsi"/>
          <w:color w:val="auto"/>
          <w:sz w:val="22"/>
          <w:szCs w:val="22"/>
        </w:rPr>
        <w:t>,</w:t>
      </w:r>
      <w:r w:rsidRPr="0026657D">
        <w:rPr>
          <w:rFonts w:eastAsia="Arial" w:cstheme="minorHAnsi"/>
          <w:color w:val="auto"/>
          <w:sz w:val="22"/>
          <w:szCs w:val="22"/>
        </w:rPr>
        <w:t xml:space="preserve"> NHS, </w:t>
      </w:r>
      <w:r w:rsidR="00C32E49">
        <w:rPr>
          <w:rFonts w:eastAsia="Arial" w:cstheme="minorHAnsi"/>
          <w:color w:val="auto"/>
          <w:sz w:val="22"/>
          <w:szCs w:val="22"/>
        </w:rPr>
        <w:t xml:space="preserve">local </w:t>
      </w:r>
      <w:proofErr w:type="gramStart"/>
      <w:r w:rsidR="00C32E49">
        <w:rPr>
          <w:rFonts w:eastAsia="Arial" w:cstheme="minorHAnsi"/>
          <w:color w:val="auto"/>
          <w:sz w:val="22"/>
          <w:szCs w:val="22"/>
        </w:rPr>
        <w:t>authorities ,</w:t>
      </w:r>
      <w:proofErr w:type="gramEnd"/>
      <w:r w:rsidR="00C32E49" w:rsidRPr="0026657D">
        <w:rPr>
          <w:rFonts w:eastAsia="Arial" w:cstheme="minorHAnsi"/>
          <w:color w:val="auto"/>
          <w:sz w:val="22"/>
          <w:szCs w:val="22"/>
        </w:rPr>
        <w:t xml:space="preserve"> </w:t>
      </w:r>
      <w:r w:rsidRPr="0026657D">
        <w:rPr>
          <w:rFonts w:eastAsia="Arial" w:cstheme="minorHAnsi"/>
          <w:color w:val="auto"/>
          <w:sz w:val="22"/>
          <w:szCs w:val="22"/>
        </w:rPr>
        <w:t>schools, social enterprises and businesses</w:t>
      </w:r>
      <w:r w:rsidR="00C32E49">
        <w:rPr>
          <w:rFonts w:eastAsia="Arial" w:cstheme="minorHAnsi"/>
          <w:color w:val="auto"/>
          <w:sz w:val="22"/>
          <w:szCs w:val="22"/>
        </w:rPr>
        <w:t>,</w:t>
      </w:r>
      <w:r w:rsidRPr="0026657D">
        <w:rPr>
          <w:rFonts w:eastAsia="Arial" w:cstheme="minorHAnsi"/>
          <w:color w:val="auto"/>
          <w:sz w:val="22"/>
          <w:szCs w:val="22"/>
        </w:rPr>
        <w:t xml:space="preserve"> with the aim of developing partnerships which </w:t>
      </w:r>
      <w:r w:rsidR="00C32E49">
        <w:rPr>
          <w:rFonts w:eastAsia="Arial" w:cstheme="minorHAnsi"/>
          <w:color w:val="auto"/>
          <w:sz w:val="22"/>
          <w:szCs w:val="22"/>
        </w:rPr>
        <w:t>enhance</w:t>
      </w:r>
      <w:r w:rsidR="00C32E49" w:rsidRPr="0026657D">
        <w:rPr>
          <w:rFonts w:eastAsia="Arial" w:cstheme="minorHAnsi"/>
          <w:color w:val="auto"/>
          <w:sz w:val="22"/>
          <w:szCs w:val="22"/>
        </w:rPr>
        <w:t xml:space="preserve"> </w:t>
      </w:r>
      <w:r w:rsidRPr="0026657D">
        <w:rPr>
          <w:rFonts w:eastAsia="Arial" w:cstheme="minorHAnsi"/>
          <w:color w:val="auto"/>
          <w:sz w:val="22"/>
          <w:szCs w:val="22"/>
        </w:rPr>
        <w:t xml:space="preserve">the lives of the most </w:t>
      </w:r>
      <w:r w:rsidR="00C32E49">
        <w:rPr>
          <w:rFonts w:eastAsia="Arial" w:cstheme="minorHAnsi"/>
          <w:color w:val="auto"/>
          <w:sz w:val="22"/>
          <w:szCs w:val="22"/>
        </w:rPr>
        <w:t>under-represented</w:t>
      </w:r>
      <w:r w:rsidR="00C32E49" w:rsidRPr="0026657D">
        <w:rPr>
          <w:rFonts w:eastAsia="Arial" w:cstheme="minorHAnsi"/>
          <w:color w:val="auto"/>
          <w:sz w:val="22"/>
          <w:szCs w:val="22"/>
        </w:rPr>
        <w:t xml:space="preserve"> </w:t>
      </w:r>
      <w:r w:rsidRPr="0026657D">
        <w:rPr>
          <w:rFonts w:eastAsia="Arial" w:cstheme="minorHAnsi"/>
          <w:color w:val="auto"/>
          <w:sz w:val="22"/>
          <w:szCs w:val="22"/>
        </w:rPr>
        <w:t>people in the town</w:t>
      </w:r>
      <w:r w:rsidRPr="0026657D">
        <w:rPr>
          <w:rFonts w:eastAsia="Arial" w:cstheme="minorHAnsi"/>
          <w:color w:val="auto"/>
          <w:sz w:val="22"/>
          <w:szCs w:val="22"/>
        </w:rPr>
        <w:br/>
      </w:r>
    </w:p>
    <w:p w14:paraId="7FDA5DD4" w14:textId="77777777" w:rsidR="008139E2" w:rsidRPr="0026657D" w:rsidRDefault="008139E2" w:rsidP="00534A21">
      <w:pPr>
        <w:spacing w:line="240" w:lineRule="auto"/>
        <w:rPr>
          <w:rFonts w:eastAsia="Arial" w:cstheme="minorHAnsi"/>
          <w:b/>
          <w:bCs/>
        </w:rPr>
      </w:pPr>
      <w:r w:rsidRPr="0026657D">
        <w:rPr>
          <w:rFonts w:eastAsia="Arial" w:cstheme="minorHAnsi"/>
          <w:b/>
          <w:bCs/>
        </w:rPr>
        <w:t>Communications, Monitoring and Evaluation</w:t>
      </w:r>
    </w:p>
    <w:p w14:paraId="774E8B25" w14:textId="6CACDC71" w:rsidR="008139E2" w:rsidRPr="0026657D" w:rsidRDefault="008139E2" w:rsidP="00534A21">
      <w:pPr>
        <w:pStyle w:val="ListParagraph"/>
        <w:numPr>
          <w:ilvl w:val="0"/>
          <w:numId w:val="2"/>
        </w:numPr>
        <w:spacing w:line="240" w:lineRule="auto"/>
        <w:rPr>
          <w:rFonts w:cstheme="minorHAnsi"/>
          <w:color w:val="auto"/>
          <w:sz w:val="22"/>
          <w:szCs w:val="22"/>
        </w:rPr>
      </w:pPr>
      <w:r w:rsidRPr="005B7437">
        <w:rPr>
          <w:rFonts w:eastAsia="Arial" w:cstheme="minorHAnsi"/>
          <w:color w:val="auto"/>
          <w:sz w:val="22"/>
          <w:szCs w:val="22"/>
        </w:rPr>
        <w:t>Captur</w:t>
      </w:r>
      <w:r w:rsidR="00C32E49" w:rsidRPr="005B7437">
        <w:rPr>
          <w:rFonts w:eastAsia="Arial" w:cstheme="minorHAnsi"/>
          <w:color w:val="auto"/>
          <w:sz w:val="22"/>
          <w:szCs w:val="22"/>
        </w:rPr>
        <w:t>e</w:t>
      </w:r>
      <w:r w:rsidR="006B22E3" w:rsidRPr="005B7437">
        <w:rPr>
          <w:rFonts w:eastAsia="Arial" w:cstheme="minorHAnsi"/>
          <w:color w:val="auto"/>
          <w:sz w:val="22"/>
          <w:szCs w:val="22"/>
        </w:rPr>
        <w:t xml:space="preserve"> and report when requested</w:t>
      </w:r>
      <w:r w:rsidRPr="005B7437">
        <w:rPr>
          <w:rFonts w:eastAsia="Arial" w:cstheme="minorHAnsi"/>
          <w:color w:val="auto"/>
          <w:sz w:val="22"/>
          <w:szCs w:val="22"/>
        </w:rPr>
        <w:t xml:space="preserve"> outcome</w:t>
      </w:r>
      <w:r w:rsidRPr="0026657D">
        <w:rPr>
          <w:rFonts w:eastAsia="Arial" w:cstheme="minorHAnsi"/>
          <w:color w:val="auto"/>
          <w:sz w:val="22"/>
          <w:szCs w:val="22"/>
        </w:rPr>
        <w:t>/impact evidence (for example, registrations; before and after surveys; photos; videos and focus groups) to ensure compelling stories are available for communications and marketing</w:t>
      </w:r>
      <w:r w:rsidR="00C32E49">
        <w:rPr>
          <w:rFonts w:eastAsia="Arial" w:cstheme="minorHAnsi"/>
          <w:color w:val="auto"/>
          <w:sz w:val="22"/>
          <w:szCs w:val="22"/>
        </w:rPr>
        <w:t>, following</w:t>
      </w:r>
      <w:r w:rsidR="00C32E49" w:rsidRPr="00C32E49">
        <w:rPr>
          <w:rFonts w:eastAsia="Arial" w:cstheme="minorHAnsi"/>
          <w:color w:val="auto"/>
          <w:sz w:val="22"/>
          <w:szCs w:val="22"/>
        </w:rPr>
        <w:t xml:space="preserve"> </w:t>
      </w:r>
      <w:r w:rsidR="00C32E49" w:rsidRPr="0026657D">
        <w:rPr>
          <w:rFonts w:eastAsia="Arial" w:cstheme="minorHAnsi"/>
          <w:color w:val="auto"/>
          <w:sz w:val="22"/>
          <w:szCs w:val="22"/>
        </w:rPr>
        <w:t>GDPR and Safeguarding Policies</w:t>
      </w:r>
    </w:p>
    <w:p w14:paraId="37509E09" w14:textId="222413ED" w:rsidR="008139E2" w:rsidRPr="0026657D" w:rsidRDefault="008139E2" w:rsidP="00534A21">
      <w:pPr>
        <w:pStyle w:val="ListParagraph"/>
        <w:numPr>
          <w:ilvl w:val="0"/>
          <w:numId w:val="2"/>
        </w:numPr>
        <w:spacing w:after="0" w:line="240" w:lineRule="auto"/>
        <w:rPr>
          <w:rFonts w:cstheme="minorHAnsi"/>
          <w:color w:val="auto"/>
          <w:sz w:val="22"/>
          <w:szCs w:val="22"/>
        </w:rPr>
      </w:pPr>
      <w:r w:rsidRPr="0026657D">
        <w:rPr>
          <w:rFonts w:eastAsia="Arial" w:cstheme="minorHAnsi"/>
          <w:color w:val="auto"/>
          <w:sz w:val="22"/>
          <w:szCs w:val="22"/>
        </w:rPr>
        <w:t xml:space="preserve">Work with the Communications Officer to share and celebrate activities at </w:t>
      </w:r>
      <w:r w:rsidR="00C32E49">
        <w:rPr>
          <w:rFonts w:eastAsia="Arial" w:cstheme="minorHAnsi"/>
          <w:color w:val="auto"/>
          <w:sz w:val="22"/>
          <w:szCs w:val="22"/>
        </w:rPr>
        <w:t>the Community Hub</w:t>
      </w:r>
      <w:r w:rsidRPr="0026657D">
        <w:rPr>
          <w:rFonts w:eastAsia="Arial" w:cstheme="minorHAnsi"/>
          <w:color w:val="auto"/>
          <w:sz w:val="22"/>
          <w:szCs w:val="22"/>
        </w:rPr>
        <w:t xml:space="preserve"> on the website and social media.</w:t>
      </w:r>
      <w:r w:rsidRPr="0026657D">
        <w:rPr>
          <w:rFonts w:eastAsia="Arial" w:cstheme="minorHAnsi"/>
          <w:color w:val="auto"/>
          <w:sz w:val="22"/>
          <w:szCs w:val="22"/>
        </w:rPr>
        <w:br/>
      </w:r>
    </w:p>
    <w:p w14:paraId="2ACB7E96" w14:textId="204285D7" w:rsidR="008139E2" w:rsidRPr="0026657D" w:rsidRDefault="00453235" w:rsidP="00534A21">
      <w:pPr>
        <w:spacing w:line="240" w:lineRule="auto"/>
        <w:rPr>
          <w:rFonts w:cstheme="minorHAnsi"/>
          <w:b/>
          <w:bCs/>
        </w:rPr>
      </w:pPr>
      <w:r>
        <w:rPr>
          <w:rFonts w:cstheme="minorHAnsi"/>
          <w:b/>
          <w:bCs/>
        </w:rPr>
        <w:t>Additional Duties</w:t>
      </w:r>
    </w:p>
    <w:p w14:paraId="776F86AA" w14:textId="1D399427" w:rsidR="005A74B0" w:rsidRDefault="008139E2" w:rsidP="00534A21">
      <w:pPr>
        <w:pStyle w:val="ListParagraph"/>
        <w:numPr>
          <w:ilvl w:val="0"/>
          <w:numId w:val="1"/>
        </w:numPr>
        <w:spacing w:line="240" w:lineRule="auto"/>
        <w:rPr>
          <w:rFonts w:cstheme="minorHAnsi"/>
          <w:color w:val="auto"/>
          <w:sz w:val="22"/>
          <w:szCs w:val="22"/>
        </w:rPr>
      </w:pPr>
      <w:r w:rsidRPr="0026657D">
        <w:rPr>
          <w:rFonts w:cstheme="minorHAnsi"/>
          <w:color w:val="auto"/>
          <w:sz w:val="22"/>
          <w:szCs w:val="22"/>
        </w:rPr>
        <w:t>Act</w:t>
      </w:r>
      <w:r w:rsidR="005209F8">
        <w:rPr>
          <w:rFonts w:cstheme="minorHAnsi"/>
          <w:color w:val="auto"/>
          <w:sz w:val="22"/>
          <w:szCs w:val="22"/>
        </w:rPr>
        <w:t xml:space="preserve"> as deputy</w:t>
      </w:r>
      <w:r w:rsidRPr="0026657D">
        <w:rPr>
          <w:rFonts w:cstheme="minorHAnsi"/>
          <w:color w:val="auto"/>
          <w:sz w:val="22"/>
          <w:szCs w:val="22"/>
        </w:rPr>
        <w:t xml:space="preserve"> </w:t>
      </w:r>
      <w:r w:rsidR="005B7437">
        <w:rPr>
          <w:rFonts w:cstheme="minorHAnsi"/>
          <w:color w:val="auto"/>
          <w:sz w:val="22"/>
          <w:szCs w:val="22"/>
        </w:rPr>
        <w:t xml:space="preserve">Designated </w:t>
      </w:r>
      <w:r w:rsidRPr="0026657D">
        <w:rPr>
          <w:rFonts w:cstheme="minorHAnsi"/>
          <w:color w:val="auto"/>
          <w:sz w:val="22"/>
          <w:szCs w:val="22"/>
        </w:rPr>
        <w:t>Safeguarding Lead for Stratford Town Trust</w:t>
      </w:r>
    </w:p>
    <w:p w14:paraId="7BFD26ED" w14:textId="0605327F" w:rsidR="00E57E25" w:rsidRDefault="005A74B0" w:rsidP="00534A21">
      <w:pPr>
        <w:pStyle w:val="ListParagraph"/>
        <w:numPr>
          <w:ilvl w:val="0"/>
          <w:numId w:val="1"/>
        </w:numPr>
        <w:spacing w:line="240" w:lineRule="auto"/>
        <w:rPr>
          <w:rFonts w:cstheme="minorHAnsi"/>
          <w:color w:val="auto"/>
          <w:sz w:val="22"/>
          <w:szCs w:val="22"/>
        </w:rPr>
      </w:pPr>
      <w:r>
        <w:rPr>
          <w:rFonts w:cstheme="minorHAnsi"/>
          <w:color w:val="auto"/>
          <w:sz w:val="22"/>
          <w:szCs w:val="22"/>
        </w:rPr>
        <w:t xml:space="preserve">Attend </w:t>
      </w:r>
      <w:r w:rsidR="001B01F9">
        <w:rPr>
          <w:rFonts w:cstheme="minorHAnsi"/>
          <w:color w:val="auto"/>
          <w:sz w:val="22"/>
          <w:szCs w:val="22"/>
        </w:rPr>
        <w:t>volunteer meeting</w:t>
      </w:r>
      <w:r w:rsidR="00534A21">
        <w:rPr>
          <w:rFonts w:cstheme="minorHAnsi"/>
          <w:color w:val="auto"/>
          <w:sz w:val="22"/>
          <w:szCs w:val="22"/>
        </w:rPr>
        <w:t>s</w:t>
      </w:r>
      <w:r w:rsidR="001B01F9">
        <w:rPr>
          <w:rFonts w:cstheme="minorHAnsi"/>
          <w:color w:val="auto"/>
          <w:sz w:val="22"/>
          <w:szCs w:val="22"/>
        </w:rPr>
        <w:t xml:space="preserve"> as and when necessary</w:t>
      </w:r>
      <w:r w:rsidR="008139E2" w:rsidRPr="0026657D">
        <w:rPr>
          <w:rFonts w:cstheme="minorHAnsi"/>
          <w:color w:val="auto"/>
          <w:sz w:val="22"/>
          <w:szCs w:val="22"/>
        </w:rPr>
        <w:t xml:space="preserve"> </w:t>
      </w:r>
    </w:p>
    <w:p w14:paraId="0A3F0291" w14:textId="50D7625F" w:rsidR="008139E2" w:rsidRPr="0026657D" w:rsidRDefault="008139E2" w:rsidP="00534A21">
      <w:pPr>
        <w:spacing w:line="240" w:lineRule="auto"/>
        <w:rPr>
          <w:rFonts w:cstheme="minorHAnsi"/>
          <w:b/>
        </w:rPr>
      </w:pPr>
      <w:r w:rsidRPr="0026657D">
        <w:rPr>
          <w:rFonts w:cstheme="minorHAnsi"/>
          <w:b/>
          <w:bCs/>
        </w:rPr>
        <w:t>Person Specification</w:t>
      </w:r>
    </w:p>
    <w:p w14:paraId="0BB28BDD" w14:textId="77777777" w:rsidR="00E172BF" w:rsidRPr="0026657D" w:rsidRDefault="00E172BF" w:rsidP="00E172BF">
      <w:pPr>
        <w:pStyle w:val="ListParagraph"/>
        <w:numPr>
          <w:ilvl w:val="0"/>
          <w:numId w:val="4"/>
        </w:numPr>
        <w:spacing w:line="240" w:lineRule="auto"/>
        <w:rPr>
          <w:rFonts w:cstheme="minorHAnsi"/>
          <w:color w:val="auto"/>
          <w:sz w:val="22"/>
          <w:szCs w:val="22"/>
        </w:rPr>
      </w:pPr>
      <w:bookmarkStart w:id="2" w:name="_Hlk74312828"/>
      <w:r w:rsidRPr="0026657D">
        <w:rPr>
          <w:rFonts w:cstheme="minorHAnsi"/>
          <w:color w:val="auto"/>
          <w:sz w:val="22"/>
          <w:szCs w:val="22"/>
        </w:rPr>
        <w:t xml:space="preserve">Resourceful and able to </w:t>
      </w:r>
      <w:r>
        <w:rPr>
          <w:rFonts w:cstheme="minorHAnsi"/>
          <w:color w:val="auto"/>
          <w:sz w:val="22"/>
          <w:szCs w:val="22"/>
        </w:rPr>
        <w:t>think strategically</w:t>
      </w:r>
    </w:p>
    <w:p w14:paraId="0F8135F2" w14:textId="7C4633E8" w:rsidR="008A5239" w:rsidRPr="0026657D" w:rsidRDefault="00C32E49" w:rsidP="00534A21">
      <w:pPr>
        <w:pStyle w:val="ListParagraph"/>
        <w:numPr>
          <w:ilvl w:val="0"/>
          <w:numId w:val="4"/>
        </w:numPr>
        <w:spacing w:line="240" w:lineRule="auto"/>
        <w:rPr>
          <w:rFonts w:cstheme="minorHAnsi"/>
          <w:color w:val="auto"/>
          <w:sz w:val="22"/>
          <w:szCs w:val="22"/>
        </w:rPr>
      </w:pPr>
      <w:r>
        <w:rPr>
          <w:rFonts w:cstheme="minorHAnsi"/>
          <w:color w:val="auto"/>
          <w:sz w:val="22"/>
          <w:szCs w:val="22"/>
        </w:rPr>
        <w:t xml:space="preserve">Proven </w:t>
      </w:r>
      <w:r w:rsidR="00E172BF">
        <w:rPr>
          <w:rFonts w:cstheme="minorHAnsi"/>
          <w:color w:val="auto"/>
          <w:sz w:val="22"/>
          <w:szCs w:val="22"/>
        </w:rPr>
        <w:t>a</w:t>
      </w:r>
      <w:r w:rsidR="008A5239" w:rsidRPr="0026657D">
        <w:rPr>
          <w:rFonts w:cstheme="minorHAnsi"/>
          <w:color w:val="auto"/>
          <w:sz w:val="22"/>
          <w:szCs w:val="22"/>
        </w:rPr>
        <w:t>bility to lead a small team</w:t>
      </w:r>
    </w:p>
    <w:p w14:paraId="1E0363B0" w14:textId="0299C01C" w:rsidR="00286356" w:rsidRDefault="00C32E49" w:rsidP="00534A21">
      <w:pPr>
        <w:pStyle w:val="ListParagraph"/>
        <w:numPr>
          <w:ilvl w:val="0"/>
          <w:numId w:val="4"/>
        </w:numPr>
        <w:spacing w:line="240" w:lineRule="auto"/>
        <w:rPr>
          <w:rFonts w:cstheme="minorHAnsi"/>
          <w:color w:val="auto"/>
          <w:sz w:val="22"/>
          <w:szCs w:val="22"/>
        </w:rPr>
      </w:pPr>
      <w:r>
        <w:rPr>
          <w:rFonts w:cstheme="minorHAnsi"/>
          <w:color w:val="auto"/>
          <w:sz w:val="22"/>
          <w:szCs w:val="22"/>
        </w:rPr>
        <w:t xml:space="preserve">Experience of </w:t>
      </w:r>
      <w:r w:rsidR="00286356">
        <w:rPr>
          <w:rFonts w:cstheme="minorHAnsi"/>
          <w:color w:val="auto"/>
          <w:sz w:val="22"/>
          <w:szCs w:val="22"/>
        </w:rPr>
        <w:t xml:space="preserve">Community </w:t>
      </w:r>
      <w:r w:rsidR="00D70AD1">
        <w:rPr>
          <w:rFonts w:cstheme="minorHAnsi"/>
          <w:color w:val="auto"/>
          <w:sz w:val="22"/>
          <w:szCs w:val="22"/>
        </w:rPr>
        <w:t>E</w:t>
      </w:r>
      <w:r w:rsidR="00286356">
        <w:rPr>
          <w:rFonts w:cstheme="minorHAnsi"/>
          <w:color w:val="auto"/>
          <w:sz w:val="22"/>
          <w:szCs w:val="22"/>
        </w:rPr>
        <w:t>ngagement</w:t>
      </w:r>
      <w:r>
        <w:rPr>
          <w:rFonts w:cstheme="minorHAnsi"/>
          <w:color w:val="auto"/>
          <w:sz w:val="22"/>
          <w:szCs w:val="22"/>
        </w:rPr>
        <w:t xml:space="preserve"> and working with stakeholders</w:t>
      </w:r>
    </w:p>
    <w:p w14:paraId="3109E298" w14:textId="77777777" w:rsidR="0024109E" w:rsidRDefault="0024109E" w:rsidP="00534A21">
      <w:pPr>
        <w:pStyle w:val="ListParagraph"/>
        <w:numPr>
          <w:ilvl w:val="0"/>
          <w:numId w:val="4"/>
        </w:numPr>
        <w:spacing w:line="240" w:lineRule="auto"/>
        <w:rPr>
          <w:rFonts w:cstheme="minorHAnsi"/>
          <w:color w:val="auto"/>
          <w:sz w:val="22"/>
          <w:szCs w:val="22"/>
        </w:rPr>
      </w:pPr>
      <w:r w:rsidRPr="0026657D">
        <w:rPr>
          <w:rFonts w:cstheme="minorHAnsi"/>
          <w:color w:val="auto"/>
          <w:sz w:val="22"/>
          <w:szCs w:val="22"/>
        </w:rPr>
        <w:t>Delivery focused</w:t>
      </w:r>
    </w:p>
    <w:p w14:paraId="1826A45D" w14:textId="1BBAAF8F" w:rsidR="005B7437" w:rsidRPr="005B7437" w:rsidRDefault="005B7437" w:rsidP="005B7437">
      <w:pPr>
        <w:pStyle w:val="ListParagraph"/>
        <w:numPr>
          <w:ilvl w:val="0"/>
          <w:numId w:val="4"/>
        </w:numPr>
        <w:spacing w:line="240" w:lineRule="auto"/>
        <w:rPr>
          <w:rFonts w:cstheme="minorHAnsi"/>
          <w:color w:val="auto"/>
          <w:sz w:val="22"/>
          <w:szCs w:val="22"/>
        </w:rPr>
      </w:pPr>
      <w:r w:rsidRPr="0026657D">
        <w:rPr>
          <w:rFonts w:cstheme="minorHAnsi"/>
          <w:color w:val="auto"/>
          <w:sz w:val="22"/>
          <w:szCs w:val="22"/>
        </w:rPr>
        <w:t xml:space="preserve">Excellent administrative and </w:t>
      </w:r>
      <w:r>
        <w:rPr>
          <w:rFonts w:cstheme="minorHAnsi"/>
          <w:color w:val="auto"/>
          <w:sz w:val="22"/>
          <w:szCs w:val="22"/>
        </w:rPr>
        <w:t>organizational</w:t>
      </w:r>
      <w:r w:rsidRPr="0026657D">
        <w:rPr>
          <w:rFonts w:cstheme="minorHAnsi"/>
          <w:color w:val="auto"/>
          <w:sz w:val="22"/>
          <w:szCs w:val="22"/>
        </w:rPr>
        <w:t xml:space="preserve"> skills</w:t>
      </w:r>
      <w:r>
        <w:rPr>
          <w:rFonts w:cstheme="minorHAnsi"/>
          <w:color w:val="auto"/>
          <w:sz w:val="22"/>
          <w:szCs w:val="22"/>
        </w:rPr>
        <w:t xml:space="preserve"> </w:t>
      </w:r>
    </w:p>
    <w:p w14:paraId="227E4E43" w14:textId="127E97E3" w:rsidR="005B7437" w:rsidRPr="0026657D" w:rsidRDefault="005B7437" w:rsidP="00534A21">
      <w:pPr>
        <w:pStyle w:val="ListParagraph"/>
        <w:numPr>
          <w:ilvl w:val="0"/>
          <w:numId w:val="4"/>
        </w:numPr>
        <w:spacing w:line="240" w:lineRule="auto"/>
        <w:rPr>
          <w:rFonts w:cstheme="minorHAnsi"/>
          <w:color w:val="auto"/>
          <w:sz w:val="22"/>
          <w:szCs w:val="22"/>
        </w:rPr>
      </w:pPr>
      <w:r w:rsidRPr="0026657D">
        <w:rPr>
          <w:rFonts w:cstheme="minorHAnsi"/>
          <w:color w:val="auto"/>
          <w:sz w:val="22"/>
          <w:szCs w:val="22"/>
        </w:rPr>
        <w:t xml:space="preserve">Experience of financial management, including budgets, monitoring and </w:t>
      </w:r>
      <w:r>
        <w:rPr>
          <w:rFonts w:cstheme="minorHAnsi"/>
          <w:color w:val="auto"/>
          <w:sz w:val="22"/>
          <w:szCs w:val="22"/>
        </w:rPr>
        <w:t xml:space="preserve">credit </w:t>
      </w:r>
      <w:r w:rsidRPr="0026657D">
        <w:rPr>
          <w:rFonts w:cstheme="minorHAnsi"/>
          <w:color w:val="auto"/>
          <w:sz w:val="22"/>
          <w:szCs w:val="22"/>
        </w:rPr>
        <w:t>control</w:t>
      </w:r>
    </w:p>
    <w:p w14:paraId="2E52315E" w14:textId="4AAC1B83" w:rsidR="008139E2" w:rsidRPr="0026657D" w:rsidRDefault="008139E2" w:rsidP="00534A21">
      <w:pPr>
        <w:pStyle w:val="ListParagraph"/>
        <w:numPr>
          <w:ilvl w:val="0"/>
          <w:numId w:val="4"/>
        </w:numPr>
        <w:spacing w:line="240" w:lineRule="auto"/>
        <w:rPr>
          <w:rFonts w:cstheme="minorHAnsi"/>
          <w:color w:val="auto"/>
          <w:sz w:val="22"/>
          <w:szCs w:val="22"/>
        </w:rPr>
      </w:pPr>
      <w:r w:rsidRPr="0026657D">
        <w:rPr>
          <w:rFonts w:cstheme="minorHAnsi"/>
          <w:color w:val="auto"/>
          <w:sz w:val="22"/>
          <w:szCs w:val="22"/>
        </w:rPr>
        <w:t xml:space="preserve">Experience of premises </w:t>
      </w:r>
      <w:r w:rsidR="00C32E49">
        <w:rPr>
          <w:rFonts w:cstheme="minorHAnsi"/>
          <w:color w:val="auto"/>
          <w:sz w:val="22"/>
          <w:szCs w:val="22"/>
        </w:rPr>
        <w:t xml:space="preserve">administration </w:t>
      </w:r>
      <w:r w:rsidRPr="0026657D">
        <w:rPr>
          <w:rFonts w:cstheme="minorHAnsi"/>
          <w:color w:val="auto"/>
          <w:sz w:val="22"/>
          <w:szCs w:val="22"/>
        </w:rPr>
        <w:t xml:space="preserve">or </w:t>
      </w:r>
      <w:r w:rsidR="00855484">
        <w:rPr>
          <w:rFonts w:cstheme="minorHAnsi"/>
          <w:color w:val="auto"/>
          <w:sz w:val="22"/>
          <w:szCs w:val="22"/>
        </w:rPr>
        <w:t>facilities management</w:t>
      </w:r>
    </w:p>
    <w:p w14:paraId="223CC1EF" w14:textId="77777777" w:rsidR="008139E2" w:rsidRPr="0026657D" w:rsidRDefault="008139E2" w:rsidP="00534A21">
      <w:pPr>
        <w:pStyle w:val="ListParagraph"/>
        <w:numPr>
          <w:ilvl w:val="0"/>
          <w:numId w:val="4"/>
        </w:numPr>
        <w:spacing w:line="240" w:lineRule="auto"/>
        <w:rPr>
          <w:rFonts w:cstheme="minorHAnsi"/>
          <w:color w:val="auto"/>
          <w:sz w:val="22"/>
          <w:szCs w:val="22"/>
        </w:rPr>
      </w:pPr>
      <w:r w:rsidRPr="0026657D">
        <w:rPr>
          <w:rFonts w:cstheme="minorHAnsi"/>
          <w:color w:val="auto"/>
          <w:sz w:val="22"/>
          <w:szCs w:val="22"/>
        </w:rPr>
        <w:t>A practical understanding of Health and Safety Law and its application in the workplace</w:t>
      </w:r>
    </w:p>
    <w:p w14:paraId="6EF6054D" w14:textId="3872CC7C" w:rsidR="008139E2" w:rsidRPr="005B7437" w:rsidRDefault="008139E2" w:rsidP="005B7437">
      <w:pPr>
        <w:pStyle w:val="ListParagraph"/>
        <w:numPr>
          <w:ilvl w:val="0"/>
          <w:numId w:val="4"/>
        </w:numPr>
        <w:spacing w:line="240" w:lineRule="auto"/>
        <w:rPr>
          <w:rFonts w:cstheme="minorHAnsi"/>
          <w:color w:val="auto"/>
          <w:sz w:val="22"/>
          <w:szCs w:val="22"/>
        </w:rPr>
      </w:pPr>
      <w:r w:rsidRPr="0026657D">
        <w:rPr>
          <w:rFonts w:cstheme="minorHAnsi"/>
          <w:color w:val="auto"/>
          <w:sz w:val="22"/>
          <w:szCs w:val="22"/>
        </w:rPr>
        <w:t>Experience in the public or voluntary sectors, ideally working with adults at risk</w:t>
      </w:r>
      <w:bookmarkEnd w:id="2"/>
    </w:p>
    <w:p w14:paraId="0F8BEAC1" w14:textId="77777777" w:rsidR="008139E2" w:rsidRPr="0026657D" w:rsidRDefault="008139E2" w:rsidP="00534A21">
      <w:pPr>
        <w:pStyle w:val="ListParagraph"/>
        <w:numPr>
          <w:ilvl w:val="0"/>
          <w:numId w:val="4"/>
        </w:numPr>
        <w:spacing w:line="240" w:lineRule="auto"/>
        <w:rPr>
          <w:rFonts w:cstheme="minorHAnsi"/>
          <w:color w:val="auto"/>
          <w:sz w:val="22"/>
          <w:szCs w:val="22"/>
        </w:rPr>
      </w:pPr>
      <w:r w:rsidRPr="0026657D">
        <w:rPr>
          <w:rFonts w:cstheme="minorHAnsi"/>
          <w:color w:val="auto"/>
          <w:sz w:val="22"/>
          <w:szCs w:val="22"/>
        </w:rPr>
        <w:t>Excellent written and oral communication skills</w:t>
      </w:r>
    </w:p>
    <w:p w14:paraId="05B9B6DF" w14:textId="77777777" w:rsidR="008139E2" w:rsidRPr="0026657D" w:rsidRDefault="008139E2" w:rsidP="00534A21">
      <w:pPr>
        <w:pStyle w:val="ListParagraph"/>
        <w:numPr>
          <w:ilvl w:val="0"/>
          <w:numId w:val="4"/>
        </w:numPr>
        <w:spacing w:line="240" w:lineRule="auto"/>
        <w:rPr>
          <w:rFonts w:cstheme="minorHAnsi"/>
          <w:color w:val="auto"/>
          <w:sz w:val="22"/>
          <w:szCs w:val="22"/>
        </w:rPr>
      </w:pPr>
      <w:r w:rsidRPr="0026657D">
        <w:rPr>
          <w:rFonts w:cstheme="minorHAnsi"/>
          <w:color w:val="auto"/>
          <w:sz w:val="22"/>
          <w:szCs w:val="22"/>
        </w:rPr>
        <w:t>Proficient in Microsoft applications</w:t>
      </w:r>
    </w:p>
    <w:p w14:paraId="7DB3E8C4" w14:textId="77777777" w:rsidR="008139E2" w:rsidRDefault="008139E2" w:rsidP="00534A21">
      <w:pPr>
        <w:pStyle w:val="ListParagraph"/>
        <w:numPr>
          <w:ilvl w:val="0"/>
          <w:numId w:val="4"/>
        </w:numPr>
        <w:spacing w:line="240" w:lineRule="auto"/>
        <w:rPr>
          <w:rFonts w:cstheme="minorHAnsi"/>
          <w:color w:val="auto"/>
          <w:sz w:val="22"/>
          <w:szCs w:val="22"/>
        </w:rPr>
      </w:pPr>
      <w:r w:rsidRPr="0026657D">
        <w:rPr>
          <w:rFonts w:cstheme="minorHAnsi"/>
          <w:color w:val="auto"/>
          <w:sz w:val="22"/>
          <w:szCs w:val="22"/>
        </w:rPr>
        <w:t>Flexible approach and willingness to work evenings and weekends as required</w:t>
      </w:r>
    </w:p>
    <w:p w14:paraId="79F5AB39" w14:textId="77777777" w:rsidR="008139E2" w:rsidRPr="0026657D" w:rsidRDefault="008139E2" w:rsidP="00534A21">
      <w:pPr>
        <w:spacing w:line="240" w:lineRule="auto"/>
        <w:rPr>
          <w:rFonts w:cstheme="minorHAnsi"/>
        </w:rPr>
      </w:pPr>
    </w:p>
    <w:p w14:paraId="49608EB5" w14:textId="25585D2C" w:rsidR="006D4F49" w:rsidRPr="0026657D" w:rsidRDefault="008139E2" w:rsidP="00A425FC">
      <w:pPr>
        <w:spacing w:line="240" w:lineRule="auto"/>
        <w:jc w:val="both"/>
        <w:rPr>
          <w:rFonts w:cstheme="minorHAnsi"/>
        </w:rPr>
      </w:pPr>
      <w:r w:rsidRPr="00A425FC">
        <w:rPr>
          <w:rFonts w:eastAsia="Arial" w:cstheme="minorHAnsi"/>
          <w:i/>
          <w:iCs/>
        </w:rPr>
        <w:t>Stratford Town Trust is</w:t>
      </w:r>
      <w:r w:rsidRPr="0026657D">
        <w:rPr>
          <w:rFonts w:eastAsia="Arial" w:cstheme="minorHAnsi"/>
        </w:rPr>
        <w:t xml:space="preserve"> </w:t>
      </w:r>
      <w:r w:rsidRPr="0026657D">
        <w:rPr>
          <w:rFonts w:eastAsia="Arial" w:cstheme="minorHAnsi"/>
          <w:i/>
          <w:iCs/>
        </w:rPr>
        <w:t>committed to inclusion, one of our core values, and we will make sure that no applicants or employees receive less favourable treatment than others on grounds of race, sex, marital status, religion, disability or sexual orientation or be disadvantaged by any conditions or requirements which cannot be shown to be justifiable</w:t>
      </w:r>
    </w:p>
    <w:sectPr w:rsidR="006D4F49" w:rsidRPr="0026657D" w:rsidSect="0026657D">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95CF" w14:textId="77777777" w:rsidR="00540D83" w:rsidRDefault="00540D83" w:rsidP="0026657D">
      <w:pPr>
        <w:spacing w:after="0" w:line="240" w:lineRule="auto"/>
      </w:pPr>
      <w:r>
        <w:separator/>
      </w:r>
    </w:p>
  </w:endnote>
  <w:endnote w:type="continuationSeparator" w:id="0">
    <w:p w14:paraId="2BB299E6" w14:textId="77777777" w:rsidR="00540D83" w:rsidRDefault="00540D83" w:rsidP="0026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F587" w14:textId="77777777" w:rsidR="00540D83" w:rsidRDefault="00540D83" w:rsidP="0026657D">
      <w:pPr>
        <w:spacing w:after="0" w:line="240" w:lineRule="auto"/>
      </w:pPr>
      <w:r>
        <w:separator/>
      </w:r>
    </w:p>
  </w:footnote>
  <w:footnote w:type="continuationSeparator" w:id="0">
    <w:p w14:paraId="3F583826" w14:textId="77777777" w:rsidR="00540D83" w:rsidRDefault="00540D83" w:rsidP="00266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5419" w14:textId="457F3F87" w:rsidR="0026657D" w:rsidRDefault="00611346">
    <w:pPr>
      <w:pStyle w:val="Header"/>
    </w:pPr>
    <w:r>
      <w:rPr>
        <w:noProof/>
        <w:lang w:eastAsia="en-GB"/>
      </w:rPr>
      <w:drawing>
        <wp:anchor distT="0" distB="0" distL="114300" distR="114300" simplePos="0" relativeHeight="251660288" behindDoc="0" locked="0" layoutInCell="1" allowOverlap="1" wp14:anchorId="3DB508AB" wp14:editId="651A4DCD">
          <wp:simplePos x="0" y="0"/>
          <wp:positionH relativeFrom="margin">
            <wp:posOffset>3686175</wp:posOffset>
          </wp:positionH>
          <wp:positionV relativeFrom="margin">
            <wp:posOffset>-476250</wp:posOffset>
          </wp:positionV>
          <wp:extent cx="2169160" cy="870452"/>
          <wp:effectExtent l="0" t="0" r="2540" b="6350"/>
          <wp:wrapSquare wrapText="bothSides"/>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9160" cy="870452"/>
                  </a:xfrm>
                  <a:prstGeom prst="rect">
                    <a:avLst/>
                  </a:prstGeom>
                </pic:spPr>
              </pic:pic>
            </a:graphicData>
          </a:graphic>
        </wp:anchor>
      </w:drawing>
    </w:r>
    <w:r w:rsidR="0026657D" w:rsidRPr="00163046">
      <w:rPr>
        <w:noProof/>
        <w:lang w:eastAsia="en-GB"/>
      </w:rPr>
      <w:drawing>
        <wp:anchor distT="0" distB="0" distL="114300" distR="114300" simplePos="0" relativeHeight="251658240" behindDoc="0" locked="0" layoutInCell="1" allowOverlap="1" wp14:anchorId="1E2FC386" wp14:editId="6A0B3A1F">
          <wp:simplePos x="0" y="0"/>
          <wp:positionH relativeFrom="margin">
            <wp:posOffset>3691004</wp:posOffset>
          </wp:positionH>
          <wp:positionV relativeFrom="margin">
            <wp:posOffset>-474453</wp:posOffset>
          </wp:positionV>
          <wp:extent cx="2152510" cy="917863"/>
          <wp:effectExtent l="0" t="0" r="635" b="0"/>
          <wp:wrapSquare wrapText="bothSides"/>
          <wp:docPr id="1" name="Picture 1" descr="T:\Trust Admin and Forms\LOGOS and SIGNS\STT Logo\STT black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rust Admin and Forms\LOGOS and SIGNS\STT Logo\STT black logo jpe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52510" cy="91786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4698"/>
    <w:multiLevelType w:val="hybridMultilevel"/>
    <w:tmpl w:val="DFE04600"/>
    <w:lvl w:ilvl="0" w:tplc="CF72EBEA">
      <w:start w:val="1"/>
      <w:numFmt w:val="bullet"/>
      <w:lvlText w:val=""/>
      <w:lvlJc w:val="left"/>
      <w:pPr>
        <w:ind w:left="720" w:hanging="360"/>
      </w:pPr>
      <w:rPr>
        <w:rFonts w:ascii="Symbol" w:hAnsi="Symbol" w:hint="default"/>
      </w:rPr>
    </w:lvl>
    <w:lvl w:ilvl="1" w:tplc="0C209D70">
      <w:start w:val="1"/>
      <w:numFmt w:val="bullet"/>
      <w:lvlText w:val="o"/>
      <w:lvlJc w:val="left"/>
      <w:pPr>
        <w:ind w:left="1440" w:hanging="360"/>
      </w:pPr>
      <w:rPr>
        <w:rFonts w:ascii="Courier New" w:hAnsi="Courier New" w:hint="default"/>
      </w:rPr>
    </w:lvl>
    <w:lvl w:ilvl="2" w:tplc="4B88177E">
      <w:start w:val="1"/>
      <w:numFmt w:val="bullet"/>
      <w:lvlText w:val=""/>
      <w:lvlJc w:val="left"/>
      <w:pPr>
        <w:ind w:left="2160" w:hanging="360"/>
      </w:pPr>
      <w:rPr>
        <w:rFonts w:ascii="Wingdings" w:hAnsi="Wingdings" w:hint="default"/>
      </w:rPr>
    </w:lvl>
    <w:lvl w:ilvl="3" w:tplc="B97EA890">
      <w:start w:val="1"/>
      <w:numFmt w:val="bullet"/>
      <w:lvlText w:val=""/>
      <w:lvlJc w:val="left"/>
      <w:pPr>
        <w:ind w:left="2880" w:hanging="360"/>
      </w:pPr>
      <w:rPr>
        <w:rFonts w:ascii="Symbol" w:hAnsi="Symbol" w:hint="default"/>
      </w:rPr>
    </w:lvl>
    <w:lvl w:ilvl="4" w:tplc="17BCE578">
      <w:start w:val="1"/>
      <w:numFmt w:val="bullet"/>
      <w:lvlText w:val="o"/>
      <w:lvlJc w:val="left"/>
      <w:pPr>
        <w:ind w:left="3600" w:hanging="360"/>
      </w:pPr>
      <w:rPr>
        <w:rFonts w:ascii="Courier New" w:hAnsi="Courier New" w:hint="default"/>
      </w:rPr>
    </w:lvl>
    <w:lvl w:ilvl="5" w:tplc="C8B8CC10">
      <w:start w:val="1"/>
      <w:numFmt w:val="bullet"/>
      <w:lvlText w:val=""/>
      <w:lvlJc w:val="left"/>
      <w:pPr>
        <w:ind w:left="4320" w:hanging="360"/>
      </w:pPr>
      <w:rPr>
        <w:rFonts w:ascii="Wingdings" w:hAnsi="Wingdings" w:hint="default"/>
      </w:rPr>
    </w:lvl>
    <w:lvl w:ilvl="6" w:tplc="FE2A4D8A">
      <w:start w:val="1"/>
      <w:numFmt w:val="bullet"/>
      <w:lvlText w:val=""/>
      <w:lvlJc w:val="left"/>
      <w:pPr>
        <w:ind w:left="5040" w:hanging="360"/>
      </w:pPr>
      <w:rPr>
        <w:rFonts w:ascii="Symbol" w:hAnsi="Symbol" w:hint="default"/>
      </w:rPr>
    </w:lvl>
    <w:lvl w:ilvl="7" w:tplc="2F483D4A">
      <w:start w:val="1"/>
      <w:numFmt w:val="bullet"/>
      <w:lvlText w:val="o"/>
      <w:lvlJc w:val="left"/>
      <w:pPr>
        <w:ind w:left="5760" w:hanging="360"/>
      </w:pPr>
      <w:rPr>
        <w:rFonts w:ascii="Courier New" w:hAnsi="Courier New" w:hint="default"/>
      </w:rPr>
    </w:lvl>
    <w:lvl w:ilvl="8" w:tplc="9D74DA66">
      <w:start w:val="1"/>
      <w:numFmt w:val="bullet"/>
      <w:lvlText w:val=""/>
      <w:lvlJc w:val="left"/>
      <w:pPr>
        <w:ind w:left="6480" w:hanging="360"/>
      </w:pPr>
      <w:rPr>
        <w:rFonts w:ascii="Wingdings" w:hAnsi="Wingdings" w:hint="default"/>
      </w:rPr>
    </w:lvl>
  </w:abstractNum>
  <w:abstractNum w:abstractNumId="1" w15:restartNumberingAfterBreak="0">
    <w:nsid w:val="16502126"/>
    <w:multiLevelType w:val="hybridMultilevel"/>
    <w:tmpl w:val="D3FC28D4"/>
    <w:lvl w:ilvl="0" w:tplc="944214F8">
      <w:start w:val="1"/>
      <w:numFmt w:val="bullet"/>
      <w:lvlText w:val=""/>
      <w:lvlJc w:val="left"/>
      <w:pPr>
        <w:ind w:left="720" w:hanging="360"/>
      </w:pPr>
      <w:rPr>
        <w:rFonts w:ascii="Symbol" w:hAnsi="Symbol" w:hint="default"/>
      </w:rPr>
    </w:lvl>
    <w:lvl w:ilvl="1" w:tplc="D78A4192">
      <w:start w:val="1"/>
      <w:numFmt w:val="bullet"/>
      <w:lvlText w:val="o"/>
      <w:lvlJc w:val="left"/>
      <w:pPr>
        <w:ind w:left="1440" w:hanging="360"/>
      </w:pPr>
      <w:rPr>
        <w:rFonts w:ascii="Courier New" w:hAnsi="Courier New" w:hint="default"/>
      </w:rPr>
    </w:lvl>
    <w:lvl w:ilvl="2" w:tplc="EE003CBA">
      <w:start w:val="1"/>
      <w:numFmt w:val="bullet"/>
      <w:lvlText w:val=""/>
      <w:lvlJc w:val="left"/>
      <w:pPr>
        <w:ind w:left="2160" w:hanging="360"/>
      </w:pPr>
      <w:rPr>
        <w:rFonts w:ascii="Wingdings" w:hAnsi="Wingdings" w:hint="default"/>
      </w:rPr>
    </w:lvl>
    <w:lvl w:ilvl="3" w:tplc="38FA5D14">
      <w:start w:val="1"/>
      <w:numFmt w:val="bullet"/>
      <w:lvlText w:val=""/>
      <w:lvlJc w:val="left"/>
      <w:pPr>
        <w:ind w:left="2880" w:hanging="360"/>
      </w:pPr>
      <w:rPr>
        <w:rFonts w:ascii="Symbol" w:hAnsi="Symbol" w:hint="default"/>
      </w:rPr>
    </w:lvl>
    <w:lvl w:ilvl="4" w:tplc="2EDAE53C">
      <w:start w:val="1"/>
      <w:numFmt w:val="bullet"/>
      <w:lvlText w:val="o"/>
      <w:lvlJc w:val="left"/>
      <w:pPr>
        <w:ind w:left="3600" w:hanging="360"/>
      </w:pPr>
      <w:rPr>
        <w:rFonts w:ascii="Courier New" w:hAnsi="Courier New" w:hint="default"/>
      </w:rPr>
    </w:lvl>
    <w:lvl w:ilvl="5" w:tplc="B7F26F04">
      <w:start w:val="1"/>
      <w:numFmt w:val="bullet"/>
      <w:lvlText w:val=""/>
      <w:lvlJc w:val="left"/>
      <w:pPr>
        <w:ind w:left="4320" w:hanging="360"/>
      </w:pPr>
      <w:rPr>
        <w:rFonts w:ascii="Wingdings" w:hAnsi="Wingdings" w:hint="default"/>
      </w:rPr>
    </w:lvl>
    <w:lvl w:ilvl="6" w:tplc="72383872">
      <w:start w:val="1"/>
      <w:numFmt w:val="bullet"/>
      <w:lvlText w:val=""/>
      <w:lvlJc w:val="left"/>
      <w:pPr>
        <w:ind w:left="5040" w:hanging="360"/>
      </w:pPr>
      <w:rPr>
        <w:rFonts w:ascii="Symbol" w:hAnsi="Symbol" w:hint="default"/>
      </w:rPr>
    </w:lvl>
    <w:lvl w:ilvl="7" w:tplc="F76C8044">
      <w:start w:val="1"/>
      <w:numFmt w:val="bullet"/>
      <w:lvlText w:val="o"/>
      <w:lvlJc w:val="left"/>
      <w:pPr>
        <w:ind w:left="5760" w:hanging="360"/>
      </w:pPr>
      <w:rPr>
        <w:rFonts w:ascii="Courier New" w:hAnsi="Courier New" w:hint="default"/>
      </w:rPr>
    </w:lvl>
    <w:lvl w:ilvl="8" w:tplc="17EAC960">
      <w:start w:val="1"/>
      <w:numFmt w:val="bullet"/>
      <w:lvlText w:val=""/>
      <w:lvlJc w:val="left"/>
      <w:pPr>
        <w:ind w:left="6480" w:hanging="360"/>
      </w:pPr>
      <w:rPr>
        <w:rFonts w:ascii="Wingdings" w:hAnsi="Wingdings" w:hint="default"/>
      </w:rPr>
    </w:lvl>
  </w:abstractNum>
  <w:abstractNum w:abstractNumId="2" w15:restartNumberingAfterBreak="0">
    <w:nsid w:val="52A55C53"/>
    <w:multiLevelType w:val="hybridMultilevel"/>
    <w:tmpl w:val="671E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B8494F"/>
    <w:multiLevelType w:val="hybridMultilevel"/>
    <w:tmpl w:val="3B5C957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B24D76"/>
    <w:multiLevelType w:val="hybridMultilevel"/>
    <w:tmpl w:val="EA9C1858"/>
    <w:lvl w:ilvl="0" w:tplc="FFFFFFFF">
      <w:start w:val="1"/>
      <w:numFmt w:val="bullet"/>
      <w:lvlText w:val=""/>
      <w:lvlJc w:val="left"/>
      <w:pPr>
        <w:ind w:left="720" w:hanging="360"/>
      </w:pPr>
      <w:rPr>
        <w:rFonts w:ascii="Symbol" w:hAnsi="Symbol" w:hint="default"/>
      </w:rPr>
    </w:lvl>
    <w:lvl w:ilvl="1" w:tplc="98FA1F0C">
      <w:start w:val="1"/>
      <w:numFmt w:val="bullet"/>
      <w:lvlText w:val="o"/>
      <w:lvlJc w:val="left"/>
      <w:pPr>
        <w:ind w:left="1440" w:hanging="360"/>
      </w:pPr>
      <w:rPr>
        <w:rFonts w:ascii="Courier New" w:hAnsi="Courier New" w:hint="default"/>
      </w:rPr>
    </w:lvl>
    <w:lvl w:ilvl="2" w:tplc="8250C0B0">
      <w:start w:val="1"/>
      <w:numFmt w:val="bullet"/>
      <w:lvlText w:val=""/>
      <w:lvlJc w:val="left"/>
      <w:pPr>
        <w:ind w:left="2160" w:hanging="360"/>
      </w:pPr>
      <w:rPr>
        <w:rFonts w:ascii="Wingdings" w:hAnsi="Wingdings" w:hint="default"/>
      </w:rPr>
    </w:lvl>
    <w:lvl w:ilvl="3" w:tplc="95D0FA82">
      <w:start w:val="1"/>
      <w:numFmt w:val="bullet"/>
      <w:lvlText w:val=""/>
      <w:lvlJc w:val="left"/>
      <w:pPr>
        <w:ind w:left="2880" w:hanging="360"/>
      </w:pPr>
      <w:rPr>
        <w:rFonts w:ascii="Symbol" w:hAnsi="Symbol" w:hint="default"/>
      </w:rPr>
    </w:lvl>
    <w:lvl w:ilvl="4" w:tplc="E29C201C">
      <w:start w:val="1"/>
      <w:numFmt w:val="bullet"/>
      <w:lvlText w:val="o"/>
      <w:lvlJc w:val="left"/>
      <w:pPr>
        <w:ind w:left="3600" w:hanging="360"/>
      </w:pPr>
      <w:rPr>
        <w:rFonts w:ascii="Courier New" w:hAnsi="Courier New" w:hint="default"/>
      </w:rPr>
    </w:lvl>
    <w:lvl w:ilvl="5" w:tplc="1B06141A">
      <w:start w:val="1"/>
      <w:numFmt w:val="bullet"/>
      <w:lvlText w:val=""/>
      <w:lvlJc w:val="left"/>
      <w:pPr>
        <w:ind w:left="4320" w:hanging="360"/>
      </w:pPr>
      <w:rPr>
        <w:rFonts w:ascii="Wingdings" w:hAnsi="Wingdings" w:hint="default"/>
      </w:rPr>
    </w:lvl>
    <w:lvl w:ilvl="6" w:tplc="7700DB52">
      <w:start w:val="1"/>
      <w:numFmt w:val="bullet"/>
      <w:lvlText w:val=""/>
      <w:lvlJc w:val="left"/>
      <w:pPr>
        <w:ind w:left="5040" w:hanging="360"/>
      </w:pPr>
      <w:rPr>
        <w:rFonts w:ascii="Symbol" w:hAnsi="Symbol" w:hint="default"/>
      </w:rPr>
    </w:lvl>
    <w:lvl w:ilvl="7" w:tplc="84AE7374">
      <w:start w:val="1"/>
      <w:numFmt w:val="bullet"/>
      <w:lvlText w:val="o"/>
      <w:lvlJc w:val="left"/>
      <w:pPr>
        <w:ind w:left="5760" w:hanging="360"/>
      </w:pPr>
      <w:rPr>
        <w:rFonts w:ascii="Courier New" w:hAnsi="Courier New" w:hint="default"/>
      </w:rPr>
    </w:lvl>
    <w:lvl w:ilvl="8" w:tplc="B0D80196">
      <w:start w:val="1"/>
      <w:numFmt w:val="bullet"/>
      <w:lvlText w:val=""/>
      <w:lvlJc w:val="left"/>
      <w:pPr>
        <w:ind w:left="6480" w:hanging="360"/>
      </w:pPr>
      <w:rPr>
        <w:rFonts w:ascii="Wingdings" w:hAnsi="Wingdings" w:hint="default"/>
      </w:rPr>
    </w:lvl>
  </w:abstractNum>
  <w:num w:numId="1" w16cid:durableId="1740444563">
    <w:abstractNumId w:val="0"/>
  </w:num>
  <w:num w:numId="2" w16cid:durableId="912668088">
    <w:abstractNumId w:val="4"/>
  </w:num>
  <w:num w:numId="3" w16cid:durableId="1959993034">
    <w:abstractNumId w:val="1"/>
  </w:num>
  <w:num w:numId="4" w16cid:durableId="1667242113">
    <w:abstractNumId w:val="3"/>
  </w:num>
  <w:num w:numId="5" w16cid:durableId="338966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E2"/>
    <w:rsid w:val="0001324F"/>
    <w:rsid w:val="00023737"/>
    <w:rsid w:val="00040AE1"/>
    <w:rsid w:val="000961B7"/>
    <w:rsid w:val="000F1F71"/>
    <w:rsid w:val="001211A9"/>
    <w:rsid w:val="0013296A"/>
    <w:rsid w:val="00177AE9"/>
    <w:rsid w:val="00180E11"/>
    <w:rsid w:val="0018543C"/>
    <w:rsid w:val="001B01F9"/>
    <w:rsid w:val="00212DC3"/>
    <w:rsid w:val="00221588"/>
    <w:rsid w:val="0022683B"/>
    <w:rsid w:val="0024109E"/>
    <w:rsid w:val="00255E2A"/>
    <w:rsid w:val="0026657D"/>
    <w:rsid w:val="00270FD5"/>
    <w:rsid w:val="00286356"/>
    <w:rsid w:val="002E2188"/>
    <w:rsid w:val="002E6B30"/>
    <w:rsid w:val="00341500"/>
    <w:rsid w:val="00342077"/>
    <w:rsid w:val="00364A73"/>
    <w:rsid w:val="00400DFC"/>
    <w:rsid w:val="00406756"/>
    <w:rsid w:val="00412EA9"/>
    <w:rsid w:val="00430A20"/>
    <w:rsid w:val="00453235"/>
    <w:rsid w:val="00455535"/>
    <w:rsid w:val="00492345"/>
    <w:rsid w:val="004A5648"/>
    <w:rsid w:val="004B5477"/>
    <w:rsid w:val="004C35E7"/>
    <w:rsid w:val="004D235C"/>
    <w:rsid w:val="004E360E"/>
    <w:rsid w:val="004E45B4"/>
    <w:rsid w:val="004F6617"/>
    <w:rsid w:val="0050049F"/>
    <w:rsid w:val="0051381E"/>
    <w:rsid w:val="005209F8"/>
    <w:rsid w:val="00534A21"/>
    <w:rsid w:val="00540D83"/>
    <w:rsid w:val="00544653"/>
    <w:rsid w:val="005619CF"/>
    <w:rsid w:val="005822C1"/>
    <w:rsid w:val="005A74B0"/>
    <w:rsid w:val="005B3DC3"/>
    <w:rsid w:val="005B7437"/>
    <w:rsid w:val="005D6D73"/>
    <w:rsid w:val="005E5525"/>
    <w:rsid w:val="005F0E4F"/>
    <w:rsid w:val="0060362E"/>
    <w:rsid w:val="00611346"/>
    <w:rsid w:val="00624654"/>
    <w:rsid w:val="006418F6"/>
    <w:rsid w:val="006A196D"/>
    <w:rsid w:val="006B22E3"/>
    <w:rsid w:val="006D4F49"/>
    <w:rsid w:val="006E0E8A"/>
    <w:rsid w:val="00712997"/>
    <w:rsid w:val="0079420C"/>
    <w:rsid w:val="008139E2"/>
    <w:rsid w:val="00855484"/>
    <w:rsid w:val="008760D4"/>
    <w:rsid w:val="0089485E"/>
    <w:rsid w:val="008A5239"/>
    <w:rsid w:val="008C3E57"/>
    <w:rsid w:val="008C703D"/>
    <w:rsid w:val="00914DBB"/>
    <w:rsid w:val="00963E62"/>
    <w:rsid w:val="00976B9C"/>
    <w:rsid w:val="00995013"/>
    <w:rsid w:val="009A7F16"/>
    <w:rsid w:val="009C0967"/>
    <w:rsid w:val="009D0E24"/>
    <w:rsid w:val="00A425FC"/>
    <w:rsid w:val="00A63B55"/>
    <w:rsid w:val="00A66364"/>
    <w:rsid w:val="00A67AC4"/>
    <w:rsid w:val="00A8113D"/>
    <w:rsid w:val="00AD2135"/>
    <w:rsid w:val="00AD6310"/>
    <w:rsid w:val="00AF1A17"/>
    <w:rsid w:val="00B05BD6"/>
    <w:rsid w:val="00B07C36"/>
    <w:rsid w:val="00B13183"/>
    <w:rsid w:val="00B936E4"/>
    <w:rsid w:val="00BD1938"/>
    <w:rsid w:val="00C019E4"/>
    <w:rsid w:val="00C1325F"/>
    <w:rsid w:val="00C170E3"/>
    <w:rsid w:val="00C21BC8"/>
    <w:rsid w:val="00C32E49"/>
    <w:rsid w:val="00C34507"/>
    <w:rsid w:val="00C64DD2"/>
    <w:rsid w:val="00C826D2"/>
    <w:rsid w:val="00C8567C"/>
    <w:rsid w:val="00CA298A"/>
    <w:rsid w:val="00CB757B"/>
    <w:rsid w:val="00CC178E"/>
    <w:rsid w:val="00CC530E"/>
    <w:rsid w:val="00CC7BA1"/>
    <w:rsid w:val="00CD02E5"/>
    <w:rsid w:val="00D05FC9"/>
    <w:rsid w:val="00D14161"/>
    <w:rsid w:val="00D2405C"/>
    <w:rsid w:val="00D27912"/>
    <w:rsid w:val="00D421F4"/>
    <w:rsid w:val="00D60171"/>
    <w:rsid w:val="00D70AD1"/>
    <w:rsid w:val="00D96698"/>
    <w:rsid w:val="00DA2F95"/>
    <w:rsid w:val="00E168B4"/>
    <w:rsid w:val="00E172BF"/>
    <w:rsid w:val="00E57E25"/>
    <w:rsid w:val="00E62C8E"/>
    <w:rsid w:val="00E676DA"/>
    <w:rsid w:val="00E86F97"/>
    <w:rsid w:val="00E91FB9"/>
    <w:rsid w:val="00EA033E"/>
    <w:rsid w:val="00EA31AA"/>
    <w:rsid w:val="00F07F06"/>
    <w:rsid w:val="00F80C43"/>
    <w:rsid w:val="00F874C5"/>
    <w:rsid w:val="00F923FC"/>
    <w:rsid w:val="00FA49D0"/>
    <w:rsid w:val="00FC2E8C"/>
    <w:rsid w:val="00FC760B"/>
    <w:rsid w:val="00FE1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44B32"/>
  <w15:chartTrackingRefBased/>
  <w15:docId w15:val="{22943E2A-65C7-4B5B-8C3B-4544CD1C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8139E2"/>
    <w:pPr>
      <w:spacing w:after="120"/>
      <w:ind w:left="720"/>
      <w:contextualSpacing/>
    </w:pPr>
    <w:rPr>
      <w:color w:val="595959" w:themeColor="text1" w:themeTint="A6"/>
      <w:sz w:val="30"/>
      <w:szCs w:val="30"/>
      <w:lang w:val="en-US"/>
    </w:rPr>
  </w:style>
  <w:style w:type="paragraph" w:styleId="Header">
    <w:name w:val="header"/>
    <w:basedOn w:val="Normal"/>
    <w:link w:val="HeaderChar"/>
    <w:uiPriority w:val="99"/>
    <w:unhideWhenUsed/>
    <w:rsid w:val="0026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57D"/>
  </w:style>
  <w:style w:type="paragraph" w:styleId="Footer">
    <w:name w:val="footer"/>
    <w:basedOn w:val="Normal"/>
    <w:link w:val="FooterChar"/>
    <w:uiPriority w:val="99"/>
    <w:unhideWhenUsed/>
    <w:rsid w:val="0026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57D"/>
  </w:style>
  <w:style w:type="paragraph" w:styleId="Revision">
    <w:name w:val="Revision"/>
    <w:hidden/>
    <w:uiPriority w:val="99"/>
    <w:semiHidden/>
    <w:rsid w:val="009A7F16"/>
    <w:pPr>
      <w:spacing w:after="0" w:line="240" w:lineRule="auto"/>
    </w:pPr>
  </w:style>
  <w:style w:type="character" w:styleId="CommentReference">
    <w:name w:val="annotation reference"/>
    <w:basedOn w:val="DefaultParagraphFont"/>
    <w:uiPriority w:val="99"/>
    <w:semiHidden/>
    <w:unhideWhenUsed/>
    <w:rsid w:val="005B3DC3"/>
    <w:rPr>
      <w:sz w:val="16"/>
      <w:szCs w:val="16"/>
    </w:rPr>
  </w:style>
  <w:style w:type="paragraph" w:styleId="CommentText">
    <w:name w:val="annotation text"/>
    <w:basedOn w:val="Normal"/>
    <w:link w:val="CommentTextChar"/>
    <w:uiPriority w:val="99"/>
    <w:unhideWhenUsed/>
    <w:rsid w:val="005B3DC3"/>
    <w:pPr>
      <w:spacing w:line="240" w:lineRule="auto"/>
    </w:pPr>
    <w:rPr>
      <w:sz w:val="20"/>
      <w:szCs w:val="20"/>
    </w:rPr>
  </w:style>
  <w:style w:type="character" w:customStyle="1" w:styleId="CommentTextChar">
    <w:name w:val="Comment Text Char"/>
    <w:basedOn w:val="DefaultParagraphFont"/>
    <w:link w:val="CommentText"/>
    <w:uiPriority w:val="99"/>
    <w:rsid w:val="005B3DC3"/>
    <w:rPr>
      <w:sz w:val="20"/>
      <w:szCs w:val="20"/>
    </w:rPr>
  </w:style>
  <w:style w:type="paragraph" w:styleId="CommentSubject">
    <w:name w:val="annotation subject"/>
    <w:basedOn w:val="CommentText"/>
    <w:next w:val="CommentText"/>
    <w:link w:val="CommentSubjectChar"/>
    <w:uiPriority w:val="99"/>
    <w:semiHidden/>
    <w:unhideWhenUsed/>
    <w:rsid w:val="005B3DC3"/>
    <w:rPr>
      <w:b/>
      <w:bCs/>
    </w:rPr>
  </w:style>
  <w:style w:type="character" w:customStyle="1" w:styleId="CommentSubjectChar">
    <w:name w:val="Comment Subject Char"/>
    <w:basedOn w:val="CommentTextChar"/>
    <w:link w:val="CommentSubject"/>
    <w:uiPriority w:val="99"/>
    <w:semiHidden/>
    <w:rsid w:val="005B3D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913269-da88-41fb-826d-cd2e455dfefb" xsi:nil="true"/>
    <lcf76f155ced4ddcb4097134ff3c332f xmlns="9257be32-1bf7-4ca7-b00e-368f71506d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79FDD1CBBFE4A8BD213482C28BEC4" ma:contentTypeVersion="18" ma:contentTypeDescription="Create a new document." ma:contentTypeScope="" ma:versionID="0048f2845fca4a24d5c90bd146fe912c">
  <xsd:schema xmlns:xsd="http://www.w3.org/2001/XMLSchema" xmlns:xs="http://www.w3.org/2001/XMLSchema" xmlns:p="http://schemas.microsoft.com/office/2006/metadata/properties" xmlns:ns2="9257be32-1bf7-4ca7-b00e-368f71506dda" xmlns:ns3="71913269-da88-41fb-826d-cd2e455dfefb" targetNamespace="http://schemas.microsoft.com/office/2006/metadata/properties" ma:root="true" ma:fieldsID="b880ab7cc97a1be17e72dd1bd9da433f" ns2:_="" ns3:_="">
    <xsd:import namespace="9257be32-1bf7-4ca7-b00e-368f71506dda"/>
    <xsd:import namespace="71913269-da88-41fb-826d-cd2e455dfe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7be32-1bf7-4ca7-b00e-368f71506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7c93cd-14ed-4ff6-9a18-8bb035abc9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13269-da88-41fb-826d-cd2e455dfe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aa42b5-707d-4409-b898-f91552064bc5}" ma:internalName="TaxCatchAll" ma:showField="CatchAllData" ma:web="71913269-da88-41fb-826d-cd2e455dfef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4F479-D0F0-4500-8292-8BD8D466846D}">
  <ds:schemaRefs>
    <ds:schemaRef ds:uri="http://schemas.microsoft.com/office/2006/metadata/properties"/>
    <ds:schemaRef ds:uri="http://schemas.microsoft.com/office/infopath/2007/PartnerControls"/>
    <ds:schemaRef ds:uri="23a89248-a42e-4db6-b29c-db746100c426"/>
    <ds:schemaRef ds:uri="71913269-da88-41fb-826d-cd2e455dfefb"/>
  </ds:schemaRefs>
</ds:datastoreItem>
</file>

<file path=customXml/itemProps2.xml><?xml version="1.0" encoding="utf-8"?>
<ds:datastoreItem xmlns:ds="http://schemas.openxmlformats.org/officeDocument/2006/customXml" ds:itemID="{1DD6DECE-D64B-4325-B6B5-B90B9D24E441}">
  <ds:schemaRefs>
    <ds:schemaRef ds:uri="http://schemas.microsoft.com/sharepoint/v3/contenttype/forms"/>
  </ds:schemaRefs>
</ds:datastoreItem>
</file>

<file path=customXml/itemProps3.xml><?xml version="1.0" encoding="utf-8"?>
<ds:datastoreItem xmlns:ds="http://schemas.openxmlformats.org/officeDocument/2006/customXml" ds:itemID="{FF396C93-1835-49A2-95C5-B58CE2B21537}"/>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Wilson</dc:creator>
  <cp:keywords/>
  <dc:description/>
  <cp:lastModifiedBy>Abigail Johnson</cp:lastModifiedBy>
  <cp:revision>2</cp:revision>
  <dcterms:created xsi:type="dcterms:W3CDTF">2026-01-22T08:51:00Z</dcterms:created>
  <dcterms:modified xsi:type="dcterms:W3CDTF">2026-01-22T08:51:00Z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0x010100FA479FDD1CBBFE4A8BD213482C28BEC4</vt:lpwstr>
  </property>
  <property fmtid="{D5CDD505-2E9C-101B-9397-08002B2CF9AE}" pid="3" name="Order">
    <vt:r8>178400</vt:r8>
  </property>
  <property fmtid="{D5CDD505-2E9C-101B-9397-08002B2CF9AE}" pid="4" name="MediaServiceImageTags">
    <vt:lpwstr/>
  </property>
</Properties>
</file>