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9D62" w14:textId="6135E21C" w:rsidR="000A0D70" w:rsidRDefault="00A1014F">
      <w:r w:rsidRPr="001E016D">
        <w:rPr>
          <w:noProof/>
        </w:rPr>
        <w:drawing>
          <wp:anchor distT="0" distB="0" distL="114300" distR="114300" simplePos="0" relativeHeight="251658240" behindDoc="1" locked="0" layoutInCell="1" allowOverlap="1" wp14:anchorId="2167E50D" wp14:editId="6B302DCD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107096" cy="845546"/>
            <wp:effectExtent l="0" t="0" r="7620" b="0"/>
            <wp:wrapTight wrapText="bothSides">
              <wp:wrapPolygon edited="0">
                <wp:start x="0" y="0"/>
                <wp:lineTo x="0" y="20935"/>
                <wp:lineTo x="21483" y="20935"/>
                <wp:lineTo x="21483" y="0"/>
                <wp:lineTo x="0" y="0"/>
              </wp:wrapPolygon>
            </wp:wrapTight>
            <wp:docPr id="1020030738" name="Picture 1" descr="A logo for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30738" name="Picture 1" descr="A logo for a tow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96" cy="845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08F38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 xml:space="preserve">Job Title: </w:t>
      </w:r>
      <w:r>
        <w:rPr>
          <w:rFonts w:ascii="Segoe UI" w:eastAsia="Segoe UI" w:hAnsi="Segoe UI" w:cs="Segoe UI"/>
          <w:sz w:val="21"/>
          <w:szCs w:val="21"/>
        </w:rPr>
        <w:t>Community Coordinator</w:t>
      </w:r>
    </w:p>
    <w:p w14:paraId="6BE33048" w14:textId="76F2F1DF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 xml:space="preserve">Location: </w:t>
      </w:r>
      <w:r>
        <w:rPr>
          <w:rFonts w:ascii="Segoe UI" w:eastAsia="Segoe UI" w:hAnsi="Segoe UI" w:cs="Segoe UI"/>
          <w:sz w:val="21"/>
          <w:szCs w:val="21"/>
        </w:rPr>
        <w:t>Stratford-upon-Avon</w:t>
      </w:r>
    </w:p>
    <w:p w14:paraId="05C02B4D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 xml:space="preserve">Reports To: </w:t>
      </w:r>
      <w:r>
        <w:rPr>
          <w:rFonts w:ascii="Segoe UI" w:eastAsia="Segoe UI" w:hAnsi="Segoe UI" w:cs="Segoe UI"/>
          <w:sz w:val="21"/>
          <w:szCs w:val="21"/>
        </w:rPr>
        <w:t>Community Hub Manager</w:t>
      </w:r>
    </w:p>
    <w:p w14:paraId="3849E73D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 xml:space="preserve">Contract Type: </w:t>
      </w:r>
      <w:r>
        <w:rPr>
          <w:rFonts w:ascii="Segoe UI" w:eastAsia="Segoe UI" w:hAnsi="Segoe UI" w:cs="Segoe UI"/>
          <w:sz w:val="21"/>
          <w:szCs w:val="21"/>
        </w:rPr>
        <w:t>Part-time, Permanent. Occasional weekend and evening work required.</w:t>
      </w:r>
    </w:p>
    <w:p w14:paraId="0638E6D5" w14:textId="77777777" w:rsidR="000A0D70" w:rsidRDefault="00000000">
      <w:r>
        <w:rPr>
          <w:rFonts w:ascii="Segoe UI" w:eastAsia="Segoe UI" w:hAnsi="Segoe UI" w:cs="Segoe UI"/>
          <w:sz w:val="21"/>
          <w:szCs w:val="21"/>
        </w:rPr>
        <w:t>21 hours p/week (days to be agreed)</w:t>
      </w:r>
    </w:p>
    <w:p w14:paraId="4FFC1A6C" w14:textId="77777777" w:rsidR="000A0D70" w:rsidRDefault="00000000">
      <w:r>
        <w:rPr>
          <w:rFonts w:ascii="Segoe UI" w:eastAsia="Segoe UI" w:hAnsi="Segoe UI" w:cs="Segoe UI"/>
          <w:sz w:val="21"/>
          <w:szCs w:val="21"/>
        </w:rPr>
        <w:t>Salary £27,000 FTE</w:t>
      </w:r>
    </w:p>
    <w:p w14:paraId="158E7F0C" w14:textId="77777777" w:rsidR="000A0D70" w:rsidRDefault="000A0D70"/>
    <w:p w14:paraId="16ACB2B9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Stratford Town Trust’s Community Hub is a welcoming shared space at the heart of Stratford-upon-Avon. We are looking for an organised and people-focused individual to help run the Hub day-to-day, support our volunteer community and promote what we do to a wider audience.</w:t>
      </w:r>
    </w:p>
    <w:p w14:paraId="7A5121FE" w14:textId="77777777" w:rsidR="000A0D70" w:rsidRDefault="000A0D70"/>
    <w:p w14:paraId="159215B9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Job Purpose</w:t>
      </w:r>
    </w:p>
    <w:p w14:paraId="205804D8" w14:textId="77777777" w:rsidR="000A0D70" w:rsidRDefault="00000000">
      <w:r>
        <w:rPr>
          <w:rFonts w:ascii="Segoe UI" w:eastAsia="Segoe UI" w:hAnsi="Segoe UI" w:cs="Segoe UI"/>
          <w:sz w:val="21"/>
          <w:szCs w:val="21"/>
        </w:rPr>
        <w:t>The Community Coordinator supports the smooth running of the Hub, coordinates volunteering activity and contributes to community engagement and marketing. The role is varied and front-facing, and the postholder will be comfortable working independently, including lone working.</w:t>
      </w:r>
    </w:p>
    <w:p w14:paraId="6BBE9381" w14:textId="77777777" w:rsidR="000A0D70" w:rsidRDefault="000A0D70"/>
    <w:p w14:paraId="092DAF2E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Key Responsibilities:</w:t>
      </w:r>
    </w:p>
    <w:p w14:paraId="38A6402B" w14:textId="77777777" w:rsidR="000A0D70" w:rsidRDefault="000A0D70"/>
    <w:p w14:paraId="5CF87DE6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Hub Administration &amp; Operations</w:t>
      </w:r>
    </w:p>
    <w:p w14:paraId="4402B6F2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Manage room bookings from initial enquiry to the day of hire, maximising revenue while maintaining a positive experience for all users.</w:t>
      </w:r>
    </w:p>
    <w:p w14:paraId="37314C50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Maintain the invoicing spreadsheet and liaise with the finance team on credit control.</w:t>
      </w:r>
    </w:p>
    <w:p w14:paraId="79497033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Handle daily admin tasks: inbox, phone and website enquiries, noticeboards and office supplies.</w:t>
      </w:r>
    </w:p>
    <w:p w14:paraId="11625E40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Open and close the building in line with the lone working policy; act as fire warden.</w:t>
      </w:r>
    </w:p>
    <w:p w14:paraId="05C66B56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Set up rooms for hires, carry out regular inspections and report maintenance issues to the Buildings &amp; Facilities Manager.</w:t>
      </w:r>
    </w:p>
    <w:p w14:paraId="28106A8E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Support data compliance at the Hub in line with the Trust’s GDPR policy.</w:t>
      </w:r>
    </w:p>
    <w:p w14:paraId="18D498CA" w14:textId="77777777" w:rsidR="000A0D70" w:rsidRDefault="000A0D70"/>
    <w:p w14:paraId="2EF630A3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Volunteer Coordination</w:t>
      </w:r>
    </w:p>
    <w:p w14:paraId="35B499FC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Recruit, induct and onboard new volunteers, including DBS and pre-recruitment checks.</w:t>
      </w:r>
    </w:p>
    <w:p w14:paraId="6C8417EF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Maintain an up-to-date volunteer database tracking applications and engagement.</w:t>
      </w:r>
    </w:p>
    <w:p w14:paraId="22971F4A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Act as the day-to-day contact for volunteers, providing regular communication and support.</w:t>
      </w:r>
    </w:p>
    <w:p w14:paraId="1A983047" w14:textId="77777777" w:rsidR="000A0D70" w:rsidRPr="005364F2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Help develop the annual volunteering programme, linking activity to national campaigns and the Trust’s mission.</w:t>
      </w:r>
    </w:p>
    <w:p w14:paraId="65A34266" w14:textId="18F4E2B7" w:rsidR="005364F2" w:rsidRDefault="005364F2" w:rsidP="004B22AA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Measure and report on the impact of volunteering activity at the Hub and off-site.</w:t>
      </w:r>
    </w:p>
    <w:p w14:paraId="5B80D7D4" w14:textId="77777777" w:rsidR="000A0D70" w:rsidRDefault="000A0D70"/>
    <w:p w14:paraId="78E4B727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Community Engagement</w:t>
      </w:r>
    </w:p>
    <w:p w14:paraId="79535CE2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Support and help deliver engagement activities including family holiday workshops and the weekly Warm Welcome group.</w:t>
      </w:r>
    </w:p>
    <w:p w14:paraId="0E1F44EA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Assist with the coordination of community events at the Hub and off-site.</w:t>
      </w:r>
    </w:p>
    <w:p w14:paraId="60A36D64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Act as an ambassador for Stratford Town Trust in the community.</w:t>
      </w:r>
    </w:p>
    <w:p w14:paraId="78A891DB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Support work experience placements when required.</w:t>
      </w:r>
    </w:p>
    <w:p w14:paraId="75F07A69" w14:textId="77777777" w:rsidR="000A0D70" w:rsidRDefault="000A0D70"/>
    <w:p w14:paraId="25951817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Marketing &amp; Promotion</w:t>
      </w:r>
    </w:p>
    <w:p w14:paraId="63C9ED44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Support the Communications Officer in promoting the Hub through social media, newsletters and other channels.</w:t>
      </w:r>
    </w:p>
    <w:p w14:paraId="54A02B69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lastRenderedPageBreak/>
        <w:t>Identify opportunities to reach new audiences, including local businesses and community groups.</w:t>
      </w:r>
    </w:p>
    <w:p w14:paraId="1FAE2F97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Contribute ideas and content for marketing materials.</w:t>
      </w:r>
    </w:p>
    <w:p w14:paraId="78648287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Collect case studies, photos and testimonials to showcase the Hub’s impact.</w:t>
      </w:r>
    </w:p>
    <w:p w14:paraId="42F06A9B" w14:textId="77777777" w:rsidR="000A0D70" w:rsidRDefault="000A0D70"/>
    <w:p w14:paraId="1C369600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General</w:t>
      </w:r>
    </w:p>
    <w:p w14:paraId="752541BB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Provide cover for other Hub posts during sickness and holidays.</w:t>
      </w:r>
    </w:p>
    <w:p w14:paraId="3157AAEE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Attend Trust committee meetings and member events when required.</w:t>
      </w:r>
    </w:p>
    <w:p w14:paraId="0B453A04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Undertake relevant training and continuing professional development.</w:t>
      </w:r>
    </w:p>
    <w:p w14:paraId="79CF5EDA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Any other duties appropriate to the level of this post.</w:t>
      </w:r>
    </w:p>
    <w:p w14:paraId="2376C244" w14:textId="77777777" w:rsidR="000A0D70" w:rsidRDefault="000A0D70"/>
    <w:p w14:paraId="1E0761ED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Person Specification</w:t>
      </w:r>
    </w:p>
    <w:p w14:paraId="1C4495EB" w14:textId="77777777" w:rsidR="000A0D70" w:rsidRDefault="000A0D70"/>
    <w:p w14:paraId="0E382387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Experience: </w:t>
      </w:r>
      <w:r>
        <w:rPr>
          <w:rFonts w:ascii="Segoe UI" w:eastAsia="Segoe UI" w:hAnsi="Segoe UI" w:cs="Segoe UI"/>
          <w:sz w:val="21"/>
          <w:szCs w:val="21"/>
        </w:rPr>
        <w:t>Demonstrable experience of working with volunteers.</w:t>
      </w:r>
    </w:p>
    <w:p w14:paraId="1AB7ACA4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Administration: </w:t>
      </w:r>
      <w:r>
        <w:rPr>
          <w:rFonts w:ascii="Segoe UI" w:eastAsia="Segoe UI" w:hAnsi="Segoe UI" w:cs="Segoe UI"/>
          <w:sz w:val="21"/>
          <w:szCs w:val="21"/>
        </w:rPr>
        <w:t>Proven ability to manage bookings, databases, emails and general admin accurately.</w:t>
      </w:r>
    </w:p>
    <w:p w14:paraId="1366C4B5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Communication: </w:t>
      </w:r>
      <w:r>
        <w:rPr>
          <w:rFonts w:ascii="Segoe UI" w:eastAsia="Segoe UI" w:hAnsi="Segoe UI" w:cs="Segoe UI"/>
          <w:sz w:val="21"/>
          <w:szCs w:val="21"/>
        </w:rPr>
        <w:t>Strong written and verbal communication skills for engaging with a wide range of people.</w:t>
      </w:r>
    </w:p>
    <w:p w14:paraId="6894FEE9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Organisation: </w:t>
      </w:r>
      <w:r>
        <w:rPr>
          <w:rFonts w:ascii="Segoe UI" w:eastAsia="Segoe UI" w:hAnsi="Segoe UI" w:cs="Segoe UI"/>
          <w:sz w:val="21"/>
          <w:szCs w:val="21"/>
        </w:rPr>
        <w:t>Able to manage multiple tasks and meet deadlines.</w:t>
      </w:r>
    </w:p>
    <w:p w14:paraId="37042276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IT: </w:t>
      </w:r>
      <w:r>
        <w:rPr>
          <w:rFonts w:ascii="Segoe UI" w:eastAsia="Segoe UI" w:hAnsi="Segoe UI" w:cs="Segoe UI"/>
          <w:sz w:val="21"/>
          <w:szCs w:val="21"/>
        </w:rPr>
        <w:t>Confident with Microsoft Office and basic database management.</w:t>
      </w:r>
    </w:p>
    <w:p w14:paraId="34AADF56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Attention to detail: </w:t>
      </w:r>
      <w:r>
        <w:rPr>
          <w:rFonts w:ascii="Segoe UI" w:eastAsia="Segoe UI" w:hAnsi="Segoe UI" w:cs="Segoe UI"/>
          <w:sz w:val="21"/>
          <w:szCs w:val="21"/>
        </w:rPr>
        <w:t>Accurate and discreet when handling data and confidential information.</w:t>
      </w:r>
    </w:p>
    <w:p w14:paraId="1A46B13F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Initiative: </w:t>
      </w:r>
      <w:r>
        <w:rPr>
          <w:rFonts w:ascii="Segoe UI" w:eastAsia="Segoe UI" w:hAnsi="Segoe UI" w:cs="Segoe UI"/>
          <w:sz w:val="21"/>
          <w:szCs w:val="21"/>
        </w:rPr>
        <w:t>Self-motivated and comfortable working independently, including lone working.</w:t>
      </w:r>
    </w:p>
    <w:p w14:paraId="250A90E9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Customer service: </w:t>
      </w:r>
      <w:r>
        <w:rPr>
          <w:rFonts w:ascii="Segoe UI" w:eastAsia="Segoe UI" w:hAnsi="Segoe UI" w:cs="Segoe UI"/>
          <w:sz w:val="21"/>
          <w:szCs w:val="21"/>
        </w:rPr>
        <w:t>Warm and professional when representing the Trust publicly.</w:t>
      </w:r>
    </w:p>
    <w:p w14:paraId="2165F803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Flexibility: </w:t>
      </w:r>
      <w:r>
        <w:rPr>
          <w:rFonts w:ascii="Segoe UI" w:eastAsia="Segoe UI" w:hAnsi="Segoe UI" w:cs="Segoe UI"/>
          <w:sz w:val="21"/>
          <w:szCs w:val="21"/>
        </w:rPr>
        <w:t>Willingness to work occasional evenings and weekends.</w:t>
      </w:r>
    </w:p>
    <w:p w14:paraId="5FE85BDC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1"/>
          <w:szCs w:val="21"/>
        </w:rPr>
        <w:t xml:space="preserve">Sector: </w:t>
      </w:r>
      <w:r>
        <w:rPr>
          <w:rFonts w:ascii="Segoe UI" w:eastAsia="Segoe UI" w:hAnsi="Segoe UI" w:cs="Segoe UI"/>
          <w:sz w:val="21"/>
          <w:szCs w:val="21"/>
        </w:rPr>
        <w:t>Experience of or interest in the charity or voluntary sector.</w:t>
      </w:r>
    </w:p>
    <w:p w14:paraId="7018FFC7" w14:textId="77777777" w:rsidR="000A0D70" w:rsidRDefault="000A0D70"/>
    <w:p w14:paraId="0A1974F9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Desirable:</w:t>
      </w:r>
    </w:p>
    <w:p w14:paraId="0DA93BB8" w14:textId="77777777" w:rsidR="000A0D70" w:rsidRDefault="000A0D70"/>
    <w:p w14:paraId="3064AB5B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Experience in event planning or community event management.</w:t>
      </w:r>
    </w:p>
    <w:p w14:paraId="210E8DAA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A practical understanding of health and safety in the workplace.</w:t>
      </w:r>
    </w:p>
    <w:p w14:paraId="465D70CC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Experience working with children, young people or vulnerable adults.</w:t>
      </w:r>
    </w:p>
    <w:p w14:paraId="09BD2B3D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First aid qualification (general or mental health).</w:t>
      </w:r>
    </w:p>
    <w:p w14:paraId="39307091" w14:textId="77777777" w:rsidR="000A0D70" w:rsidRDefault="00000000">
      <w:pPr>
        <w:pStyle w:val="ListParagraph"/>
        <w:numPr>
          <w:ilvl w:val="0"/>
          <w:numId w:val="2"/>
        </w:numPr>
      </w:pPr>
      <w:r>
        <w:rPr>
          <w:rFonts w:ascii="Segoe UI" w:eastAsia="Segoe UI" w:hAnsi="Segoe UI" w:cs="Segoe UI"/>
          <w:sz w:val="21"/>
          <w:szCs w:val="21"/>
        </w:rPr>
        <w:t>Familiarity with Stratford Town Trust’s mission and projects.</w:t>
      </w:r>
    </w:p>
    <w:p w14:paraId="125B475D" w14:textId="77777777" w:rsidR="000A0D70" w:rsidRDefault="000A0D70"/>
    <w:p w14:paraId="52CD88B6" w14:textId="77777777" w:rsidR="000A0D70" w:rsidRDefault="00000000">
      <w:r>
        <w:rPr>
          <w:rFonts w:ascii="Segoe UI" w:eastAsia="Segoe UI" w:hAnsi="Segoe UI" w:cs="Segoe UI"/>
          <w:b/>
          <w:bCs/>
          <w:sz w:val="21"/>
          <w:szCs w:val="21"/>
        </w:rPr>
        <w:t>How to Apply:</w:t>
      </w:r>
    </w:p>
    <w:p w14:paraId="3202845C" w14:textId="77777777" w:rsidR="000A0D70" w:rsidRDefault="000A0D70"/>
    <w:p w14:paraId="259C99E3" w14:textId="77777777" w:rsidR="000A0D70" w:rsidRDefault="00000000">
      <w:r>
        <w:rPr>
          <w:rFonts w:ascii="Segoe UI" w:eastAsia="Segoe UI" w:hAnsi="Segoe UI" w:cs="Segoe UI"/>
          <w:sz w:val="21"/>
          <w:szCs w:val="21"/>
        </w:rPr>
        <w:t>Please send your CV and a cover letter to: admin@stratfordtowntrust.co.uk</w:t>
      </w:r>
    </w:p>
    <w:p w14:paraId="03C8527D" w14:textId="77777777" w:rsidR="000A0D70" w:rsidRDefault="000A0D70"/>
    <w:p w14:paraId="371141A7" w14:textId="77777777" w:rsidR="000A0D70" w:rsidRDefault="00000000">
      <w:r>
        <w:rPr>
          <w:rFonts w:ascii="Segoe UI" w:eastAsia="Segoe UI" w:hAnsi="Segoe UI" w:cs="Segoe UI"/>
          <w:sz w:val="21"/>
          <w:szCs w:val="21"/>
        </w:rPr>
        <w:t>Stratford Town Trust is committed to equal opportunities and welcomes applications from all sections of the community.</w:t>
      </w:r>
    </w:p>
    <w:p w14:paraId="2C107F02" w14:textId="77777777" w:rsidR="000A0D70" w:rsidRDefault="000A0D70"/>
    <w:p w14:paraId="0FE53351" w14:textId="38552C2B" w:rsidR="000A0D70" w:rsidRDefault="00000000">
      <w:r>
        <w:rPr>
          <w:rFonts w:ascii="Segoe UI" w:eastAsia="Segoe UI" w:hAnsi="Segoe UI" w:cs="Segoe UI"/>
          <w:color w:val="888888"/>
          <w:sz w:val="18"/>
          <w:szCs w:val="18"/>
        </w:rPr>
        <w:t>Community Coordinator  —  Stratford Town Trust  —  202</w:t>
      </w:r>
      <w:r w:rsidR="006E3D08">
        <w:rPr>
          <w:rFonts w:ascii="Segoe UI" w:eastAsia="Segoe UI" w:hAnsi="Segoe UI" w:cs="Segoe UI"/>
          <w:color w:val="888888"/>
          <w:sz w:val="18"/>
          <w:szCs w:val="18"/>
        </w:rPr>
        <w:t>6</w:t>
      </w:r>
    </w:p>
    <w:sectPr w:rsidR="000A0D7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1C6F"/>
    <w:multiLevelType w:val="hybridMultilevel"/>
    <w:tmpl w:val="24FAEC5E"/>
    <w:lvl w:ilvl="0" w:tplc="61382BF2">
      <w:start w:val="1"/>
      <w:numFmt w:val="bullet"/>
      <w:lvlText w:val="•"/>
      <w:lvlJc w:val="left"/>
      <w:pPr>
        <w:ind w:left="720" w:hanging="360"/>
      </w:pPr>
    </w:lvl>
    <w:lvl w:ilvl="1" w:tplc="3BB63566">
      <w:numFmt w:val="decimal"/>
      <w:lvlText w:val=""/>
      <w:lvlJc w:val="left"/>
    </w:lvl>
    <w:lvl w:ilvl="2" w:tplc="07083C58">
      <w:numFmt w:val="decimal"/>
      <w:lvlText w:val=""/>
      <w:lvlJc w:val="left"/>
    </w:lvl>
    <w:lvl w:ilvl="3" w:tplc="627C8E0A">
      <w:numFmt w:val="decimal"/>
      <w:lvlText w:val=""/>
      <w:lvlJc w:val="left"/>
    </w:lvl>
    <w:lvl w:ilvl="4" w:tplc="B1604354">
      <w:numFmt w:val="decimal"/>
      <w:lvlText w:val=""/>
      <w:lvlJc w:val="left"/>
    </w:lvl>
    <w:lvl w:ilvl="5" w:tplc="5874DD6E">
      <w:numFmt w:val="decimal"/>
      <w:lvlText w:val=""/>
      <w:lvlJc w:val="left"/>
    </w:lvl>
    <w:lvl w:ilvl="6" w:tplc="4F12F308">
      <w:numFmt w:val="decimal"/>
      <w:lvlText w:val=""/>
      <w:lvlJc w:val="left"/>
    </w:lvl>
    <w:lvl w:ilvl="7" w:tplc="4154853E">
      <w:numFmt w:val="decimal"/>
      <w:lvlText w:val=""/>
      <w:lvlJc w:val="left"/>
    </w:lvl>
    <w:lvl w:ilvl="8" w:tplc="3B580444">
      <w:numFmt w:val="decimal"/>
      <w:lvlText w:val=""/>
      <w:lvlJc w:val="left"/>
    </w:lvl>
  </w:abstractNum>
  <w:abstractNum w:abstractNumId="1" w15:restartNumberingAfterBreak="0">
    <w:nsid w:val="15EE7F7E"/>
    <w:multiLevelType w:val="hybridMultilevel"/>
    <w:tmpl w:val="A498E5DA"/>
    <w:lvl w:ilvl="0" w:tplc="724A11D2">
      <w:start w:val="1"/>
      <w:numFmt w:val="bullet"/>
      <w:lvlText w:val="•"/>
      <w:lvlJc w:val="left"/>
      <w:pPr>
        <w:ind w:left="720" w:hanging="360"/>
      </w:pPr>
    </w:lvl>
    <w:lvl w:ilvl="1" w:tplc="1FB6E014">
      <w:numFmt w:val="decimal"/>
      <w:lvlText w:val=""/>
      <w:lvlJc w:val="left"/>
    </w:lvl>
    <w:lvl w:ilvl="2" w:tplc="EF16B974">
      <w:numFmt w:val="decimal"/>
      <w:lvlText w:val=""/>
      <w:lvlJc w:val="left"/>
    </w:lvl>
    <w:lvl w:ilvl="3" w:tplc="1248D128">
      <w:numFmt w:val="decimal"/>
      <w:lvlText w:val=""/>
      <w:lvlJc w:val="left"/>
    </w:lvl>
    <w:lvl w:ilvl="4" w:tplc="66787BAC">
      <w:numFmt w:val="decimal"/>
      <w:lvlText w:val=""/>
      <w:lvlJc w:val="left"/>
    </w:lvl>
    <w:lvl w:ilvl="5" w:tplc="E690DA72">
      <w:numFmt w:val="decimal"/>
      <w:lvlText w:val=""/>
      <w:lvlJc w:val="left"/>
    </w:lvl>
    <w:lvl w:ilvl="6" w:tplc="D5A84D6C">
      <w:numFmt w:val="decimal"/>
      <w:lvlText w:val=""/>
      <w:lvlJc w:val="left"/>
    </w:lvl>
    <w:lvl w:ilvl="7" w:tplc="78D8810A">
      <w:numFmt w:val="decimal"/>
      <w:lvlText w:val=""/>
      <w:lvlJc w:val="left"/>
    </w:lvl>
    <w:lvl w:ilvl="8" w:tplc="D8945EB0">
      <w:numFmt w:val="decimal"/>
      <w:lvlText w:val=""/>
      <w:lvlJc w:val="left"/>
    </w:lvl>
  </w:abstractNum>
  <w:abstractNum w:abstractNumId="2" w15:restartNumberingAfterBreak="0">
    <w:nsid w:val="37D05D4C"/>
    <w:multiLevelType w:val="hybridMultilevel"/>
    <w:tmpl w:val="F8964490"/>
    <w:lvl w:ilvl="0" w:tplc="C28C09D6">
      <w:start w:val="1"/>
      <w:numFmt w:val="bullet"/>
      <w:lvlText w:val="●"/>
      <w:lvlJc w:val="left"/>
      <w:pPr>
        <w:ind w:left="720" w:hanging="360"/>
      </w:pPr>
    </w:lvl>
    <w:lvl w:ilvl="1" w:tplc="CC02F1A8">
      <w:start w:val="1"/>
      <w:numFmt w:val="bullet"/>
      <w:lvlText w:val="○"/>
      <w:lvlJc w:val="left"/>
      <w:pPr>
        <w:ind w:left="1440" w:hanging="360"/>
      </w:pPr>
    </w:lvl>
    <w:lvl w:ilvl="2" w:tplc="69240DEC">
      <w:start w:val="1"/>
      <w:numFmt w:val="bullet"/>
      <w:lvlText w:val="■"/>
      <w:lvlJc w:val="left"/>
      <w:pPr>
        <w:ind w:left="2160" w:hanging="360"/>
      </w:pPr>
    </w:lvl>
    <w:lvl w:ilvl="3" w:tplc="5A18B562">
      <w:start w:val="1"/>
      <w:numFmt w:val="bullet"/>
      <w:lvlText w:val="●"/>
      <w:lvlJc w:val="left"/>
      <w:pPr>
        <w:ind w:left="2880" w:hanging="360"/>
      </w:pPr>
    </w:lvl>
    <w:lvl w:ilvl="4" w:tplc="E368A2D4">
      <w:start w:val="1"/>
      <w:numFmt w:val="bullet"/>
      <w:lvlText w:val="○"/>
      <w:lvlJc w:val="left"/>
      <w:pPr>
        <w:ind w:left="3600" w:hanging="360"/>
      </w:pPr>
    </w:lvl>
    <w:lvl w:ilvl="5" w:tplc="4F8AF046">
      <w:start w:val="1"/>
      <w:numFmt w:val="bullet"/>
      <w:lvlText w:val="■"/>
      <w:lvlJc w:val="left"/>
      <w:pPr>
        <w:ind w:left="4320" w:hanging="360"/>
      </w:pPr>
    </w:lvl>
    <w:lvl w:ilvl="6" w:tplc="31423938">
      <w:start w:val="1"/>
      <w:numFmt w:val="bullet"/>
      <w:lvlText w:val="●"/>
      <w:lvlJc w:val="left"/>
      <w:pPr>
        <w:ind w:left="5040" w:hanging="360"/>
      </w:pPr>
    </w:lvl>
    <w:lvl w:ilvl="7" w:tplc="695EB770">
      <w:start w:val="1"/>
      <w:numFmt w:val="bullet"/>
      <w:lvlText w:val="●"/>
      <w:lvlJc w:val="left"/>
      <w:pPr>
        <w:ind w:left="5760" w:hanging="360"/>
      </w:pPr>
    </w:lvl>
    <w:lvl w:ilvl="8" w:tplc="B7A60E66">
      <w:start w:val="1"/>
      <w:numFmt w:val="bullet"/>
      <w:lvlText w:val="●"/>
      <w:lvlJc w:val="left"/>
      <w:pPr>
        <w:ind w:left="6480" w:hanging="360"/>
      </w:pPr>
    </w:lvl>
  </w:abstractNum>
  <w:num w:numId="1" w16cid:durableId="2089643574">
    <w:abstractNumId w:val="2"/>
    <w:lvlOverride w:ilvl="0">
      <w:startOverride w:val="1"/>
    </w:lvlOverride>
  </w:num>
  <w:num w:numId="2" w16cid:durableId="1282804377">
    <w:abstractNumId w:val="0"/>
    <w:lvlOverride w:ilvl="0">
      <w:startOverride w:val="1"/>
    </w:lvlOverride>
  </w:num>
  <w:num w:numId="3" w16cid:durableId="56385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70"/>
    <w:rsid w:val="000A0D70"/>
    <w:rsid w:val="00290EB1"/>
    <w:rsid w:val="004B22AA"/>
    <w:rsid w:val="005364F2"/>
    <w:rsid w:val="006E3D08"/>
    <w:rsid w:val="00A1014F"/>
    <w:rsid w:val="00AB36FC"/>
    <w:rsid w:val="00F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D87C"/>
  <w15:docId w15:val="{09901521-EBEE-4623-9D13-782885A9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13269-da88-41fb-826d-cd2e455dfefb" xsi:nil="true"/>
    <lcf76f155ced4ddcb4097134ff3c332f xmlns="9257be32-1bf7-4ca7-b00e-368f71506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9FDD1CBBFE4A8BD213482C28BEC4" ma:contentTypeVersion="18" ma:contentTypeDescription="Create a new document." ma:contentTypeScope="" ma:versionID="0048f2845fca4a24d5c90bd146fe912c">
  <xsd:schema xmlns:xsd="http://www.w3.org/2001/XMLSchema" xmlns:xs="http://www.w3.org/2001/XMLSchema" xmlns:p="http://schemas.microsoft.com/office/2006/metadata/properties" xmlns:ns2="9257be32-1bf7-4ca7-b00e-368f71506dda" xmlns:ns3="71913269-da88-41fb-826d-cd2e455dfefb" targetNamespace="http://schemas.microsoft.com/office/2006/metadata/properties" ma:root="true" ma:fieldsID="b880ab7cc97a1be17e72dd1bd9da433f" ns2:_="" ns3:_="">
    <xsd:import namespace="9257be32-1bf7-4ca7-b00e-368f71506dda"/>
    <xsd:import namespace="71913269-da88-41fb-826d-cd2e455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be32-1bf7-4ca7-b00e-368f71506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7c93cd-14ed-4ff6-9a18-8bb035abc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3269-da88-41fb-826d-cd2e455dfe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a42b5-707d-4409-b898-f91552064bc5}" ma:internalName="TaxCatchAll" ma:showField="CatchAllData" ma:web="71913269-da88-41fb-826d-cd2e455df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3D663-25C1-49AD-8E48-E56C136427D5}">
  <ds:schemaRefs>
    <ds:schemaRef ds:uri="http://schemas.microsoft.com/office/2006/metadata/properties"/>
    <ds:schemaRef ds:uri="http://schemas.microsoft.com/office/infopath/2007/PartnerControls"/>
    <ds:schemaRef ds:uri="23a89248-a42e-4db6-b29c-db746100c426"/>
    <ds:schemaRef ds:uri="71913269-da88-41fb-826d-cd2e455dfefb"/>
  </ds:schemaRefs>
</ds:datastoreItem>
</file>

<file path=customXml/itemProps2.xml><?xml version="1.0" encoding="utf-8"?>
<ds:datastoreItem xmlns:ds="http://schemas.openxmlformats.org/officeDocument/2006/customXml" ds:itemID="{C9BA7C12-9930-4692-9F23-4A86F242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49DFB-E3D8-4A62-ACD2-4AF2A267C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Felicity Luxmoore</cp:lastModifiedBy>
  <cp:revision>7</cp:revision>
  <dcterms:created xsi:type="dcterms:W3CDTF">2026-06-03T11:21:00Z</dcterms:created>
  <dcterms:modified xsi:type="dcterms:W3CDTF">2026-06-03T11:51:00Z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0x010100FA479FDD1CBBFE4A8BD213482C28BEC4</vt:lpwstr>
  </property>
  <property fmtid="{D5CDD505-2E9C-101B-9397-08002B2CF9AE}" pid="3" name="MediaServiceImageTags">
    <vt:lpwstr/>
  </property>
</Properties>
</file>